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54D" w14:textId="2482DB1B" w:rsidR="00570C9E" w:rsidRDefault="00312539" w:rsidP="00BD2D9F">
      <w:pPr>
        <w:pStyle w:val="OrdinanceTitle"/>
      </w:pPr>
      <w:r>
        <w:t xml:space="preserve">Autopoprawki projektu budżetu </w:t>
      </w:r>
      <w:r w:rsidR="00B253B6">
        <w:t>na 2026</w:t>
      </w:r>
    </w:p>
    <w:p w14:paraId="69A49D63" w14:textId="77777777" w:rsidR="00570C9E" w:rsidRDefault="00570C9E" w:rsidP="00BD2D9F"/>
    <w:p w14:paraId="6B36DA72" w14:textId="77777777" w:rsidR="00570C9E" w:rsidRDefault="00312539" w:rsidP="00BD2D9F">
      <w:pPr>
        <w:pStyle w:val="Heading1"/>
      </w:pPr>
      <w:r>
        <w:t>DOCHODY</w:t>
      </w:r>
    </w:p>
    <w:p w14:paraId="32672E71" w14:textId="77777777" w:rsidR="00570C9E" w:rsidRDefault="00312539" w:rsidP="00BD2D9F">
      <w:r>
        <w:t>Dochody budżetu Gminy Rakoniewice na rok 2026 zostają zwiększone o kwotę 649 966,07 zł do kwoty 89 746 237,56 zł, w tym:</w:t>
      </w:r>
    </w:p>
    <w:p w14:paraId="3B6D7599" w14:textId="77777777" w:rsidR="00570C9E" w:rsidRDefault="00312539" w:rsidP="00BD2D9F">
      <w:pPr>
        <w:pStyle w:val="ListParagraph"/>
        <w:numPr>
          <w:ilvl w:val="0"/>
          <w:numId w:val="1"/>
        </w:numPr>
        <w:jc w:val="both"/>
      </w:pPr>
      <w:r>
        <w:t>dochody bieżące nie uległy zmianie,</w:t>
      </w:r>
    </w:p>
    <w:p w14:paraId="71455289" w14:textId="77777777" w:rsidR="00570C9E" w:rsidRDefault="00312539" w:rsidP="00BD2D9F">
      <w:pPr>
        <w:pStyle w:val="ListParagraph"/>
        <w:numPr>
          <w:ilvl w:val="0"/>
          <w:numId w:val="1"/>
        </w:numPr>
        <w:jc w:val="both"/>
      </w:pPr>
      <w:r>
        <w:t>dochody majątkowe ulegają zwiększeniu o kwotę 649 966,07 zł do kwoty 3 103 366,07 zł</w:t>
      </w:r>
    </w:p>
    <w:p w14:paraId="0B7C3773" w14:textId="77777777" w:rsidR="00570C9E" w:rsidRDefault="00312539" w:rsidP="00BD2D9F">
      <w:pPr>
        <w:pStyle w:val="Heading1"/>
      </w:pPr>
      <w:r>
        <w:t>Dokonuje się następujących zwiększeń po stronie dochodów majątkowych:</w:t>
      </w:r>
    </w:p>
    <w:p w14:paraId="3767FCFC" w14:textId="4885152B" w:rsidR="00570C9E" w:rsidRDefault="00312539" w:rsidP="00BD2D9F">
      <w:pPr>
        <w:pStyle w:val="ListParagraph"/>
        <w:numPr>
          <w:ilvl w:val="0"/>
          <w:numId w:val="7"/>
        </w:numPr>
        <w:jc w:val="both"/>
      </w:pPr>
      <w:r>
        <w:t>w dziale „Kultura i ochrona dziedzictwa narodowego” w rozdziale „Ochrona zabytków i opieka nad zabytkami” w ramach paragrafu „</w:t>
      </w:r>
      <w:r w:rsidR="00D94B89" w:rsidRPr="00D94B89">
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</w:r>
      <w:r>
        <w:t>” wprowadza się dochody w kwocie 549 966,07 z</w:t>
      </w:r>
      <w:r w:rsidR="00BD2D9F">
        <w:t>ł – dotyczy umowy na dofinansowanie projektu p</w:t>
      </w:r>
      <w:r w:rsidR="00EC7FB4">
        <w:t>n</w:t>
      </w:r>
      <w:r w:rsidR="00BD2D9F">
        <w:t>. „Rewitalizacja Zabytkowego Rynku w Rostarzewie wraz z budową oświetlenia” w ramach Priorytetu 08 Rozwój Lokalny Kierowany przez Społeczność (EFRR), Działania 08.01 „Wspieranie rozwoju programowanego w Lokalnych Strategiach Rozwoju (RLKS), Programu Fundusze Europejskie dla Wielkopolski 2021 - 2027;</w:t>
      </w:r>
    </w:p>
    <w:p w14:paraId="2B6130F5" w14:textId="3F42D3EB" w:rsidR="00570C9E" w:rsidRDefault="00312539" w:rsidP="00BD2D9F">
      <w:pPr>
        <w:pStyle w:val="ListParagraph"/>
        <w:numPr>
          <w:ilvl w:val="0"/>
          <w:numId w:val="2"/>
        </w:numPr>
        <w:jc w:val="both"/>
      </w:pPr>
      <w:r>
        <w:t>w dziale „Kultura fizyczna” w rozdziale „Obiekty sportowe” w ramach paragrafu „Dotacja otrzymana z państwowego funduszu celowego na finansowanie lub dofinansowanie kosztów realizacji inwestycji i zakupów inwestycyjnych jednostek sektora finansów publicznych” zwiększa się dochody o 100 000,00 zł do kwoty 1 896 400,00 zł</w:t>
      </w:r>
      <w:r w:rsidR="00BD2D9F">
        <w:t xml:space="preserve"> – zmiana dotyczy środków z Ministerstwa Sportu i Turystyki na dofinansowanie zadań inwestycyjnych ze środków Funduszu Rozwoju Kultury Fizycznej </w:t>
      </w:r>
      <w:r w:rsidR="00BD2D9F" w:rsidRPr="00CC7020">
        <w:t>na zadanie:</w:t>
      </w:r>
      <w:r w:rsidR="00BD2D9F" w:rsidRPr="00CC7020">
        <w:rPr>
          <w:b/>
          <w:bCs/>
          <w:i/>
          <w:iCs/>
        </w:rPr>
        <w:t xml:space="preserve"> </w:t>
      </w:r>
      <w:r w:rsidR="00BD2D9F">
        <w:t>„</w:t>
      </w:r>
      <w:r w:rsidR="00BD2D9F" w:rsidRPr="00614C8F">
        <w:t>Budowa kompleksu sportowego Orlik 2024 wraz z budową sprawnościowego placu zabaw w miejscowości Rostarzewo</w:t>
      </w:r>
      <w:r w:rsidR="00BD2D9F">
        <w:t>”</w:t>
      </w:r>
      <w:r>
        <w:t>;</w:t>
      </w:r>
    </w:p>
    <w:p w14:paraId="4A9FDF93" w14:textId="77777777" w:rsidR="00570C9E" w:rsidRDefault="00312539" w:rsidP="00BD2D9F">
      <w:r>
        <w:t>Podsumowanie zmian dochodów Gminy Rakoniewice przedstawia tabela poniżej.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570C9E" w14:paraId="3BD5BC68" w14:textId="77777777">
        <w:trPr>
          <w:tblHeader/>
        </w:trPr>
        <w:tc>
          <w:tcPr>
            <w:tcW w:w="2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250E98F" w14:textId="77777777" w:rsidR="00570C9E" w:rsidRDefault="00312539" w:rsidP="00BD2D9F">
            <w:pPr>
              <w:pStyle w:val="EcoHeadingCell"/>
              <w:jc w:val="both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51D0704" w14:textId="77777777" w:rsidR="00570C9E" w:rsidRDefault="00312539" w:rsidP="00BD2D9F">
            <w:pPr>
              <w:pStyle w:val="EcoHeadingCell"/>
              <w:jc w:val="both"/>
            </w:pPr>
            <w:r>
              <w:t>Przed 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5A2E5DD" w14:textId="77777777" w:rsidR="00570C9E" w:rsidRDefault="00312539" w:rsidP="00BD2D9F">
            <w:pPr>
              <w:pStyle w:val="EcoHeadingCell"/>
              <w:jc w:val="both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5593F14" w14:textId="77777777" w:rsidR="00570C9E" w:rsidRDefault="00312539" w:rsidP="00BD2D9F">
            <w:pPr>
              <w:pStyle w:val="EcoHeadingCell"/>
              <w:jc w:val="both"/>
            </w:pPr>
            <w:r>
              <w:t>Po zmianie</w:t>
            </w:r>
          </w:p>
        </w:tc>
      </w:tr>
      <w:tr w:rsidR="00570C9E" w14:paraId="0F51F9A1" w14:textId="77777777">
        <w:tc>
          <w:tcPr>
            <w:tcW w:w="2750" w:type="pct"/>
            <w:shd w:val="clear" w:color="auto" w:fill="FFFFFF"/>
          </w:tcPr>
          <w:p w14:paraId="11A9A8F7" w14:textId="77777777" w:rsidR="00570C9E" w:rsidRDefault="00312539" w:rsidP="00BD2D9F">
            <w:pPr>
              <w:pStyle w:val="EcoExplanationChangesTitleRowCell"/>
              <w:jc w:val="both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34C3D4A3" w14:textId="77777777" w:rsidR="00570C9E" w:rsidRDefault="00312539" w:rsidP="00EC7FB4">
            <w:pPr>
              <w:pStyle w:val="EcoFooterValueCell"/>
            </w:pPr>
            <w:r>
              <w:t>89 096 271,49</w:t>
            </w:r>
          </w:p>
        </w:tc>
        <w:tc>
          <w:tcPr>
            <w:tcW w:w="750" w:type="pct"/>
            <w:shd w:val="clear" w:color="auto" w:fill="FFFFFF"/>
          </w:tcPr>
          <w:p w14:paraId="57C140F0" w14:textId="77777777" w:rsidR="00570C9E" w:rsidRDefault="00312539" w:rsidP="00EC7FB4">
            <w:pPr>
              <w:pStyle w:val="EcoFooterValueCell"/>
            </w:pPr>
            <w:r>
              <w:t>649 966,07</w:t>
            </w:r>
          </w:p>
        </w:tc>
        <w:tc>
          <w:tcPr>
            <w:tcW w:w="750" w:type="pct"/>
            <w:shd w:val="clear" w:color="auto" w:fill="FFFFFF"/>
          </w:tcPr>
          <w:p w14:paraId="2BE51B38" w14:textId="77777777" w:rsidR="00570C9E" w:rsidRDefault="00312539" w:rsidP="00EC7FB4">
            <w:pPr>
              <w:pStyle w:val="EcoFooterValueCell"/>
            </w:pPr>
            <w:r>
              <w:t>89 746 237,56</w:t>
            </w:r>
          </w:p>
        </w:tc>
      </w:tr>
      <w:tr w:rsidR="00570C9E" w14:paraId="62B07715" w14:textId="77777777">
        <w:tc>
          <w:tcPr>
            <w:tcW w:w="2750" w:type="pct"/>
            <w:shd w:val="clear" w:color="auto" w:fill="FFFFFF"/>
          </w:tcPr>
          <w:p w14:paraId="56E25780" w14:textId="77777777" w:rsidR="00570C9E" w:rsidRDefault="00312539" w:rsidP="00BD2D9F">
            <w:pPr>
              <w:pStyle w:val="EcoExplanationChangesTitleRowCell"/>
              <w:jc w:val="both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4443A450" w14:textId="77777777" w:rsidR="00570C9E" w:rsidRDefault="00312539" w:rsidP="00EC7FB4">
            <w:pPr>
              <w:pStyle w:val="EcoFooterValueCell"/>
            </w:pPr>
            <w:r>
              <w:t>2 453 400,00</w:t>
            </w:r>
          </w:p>
        </w:tc>
        <w:tc>
          <w:tcPr>
            <w:tcW w:w="750" w:type="pct"/>
            <w:shd w:val="clear" w:color="auto" w:fill="FFFFFF"/>
          </w:tcPr>
          <w:p w14:paraId="72037098" w14:textId="77777777" w:rsidR="00570C9E" w:rsidRDefault="00312539" w:rsidP="00EC7FB4">
            <w:pPr>
              <w:pStyle w:val="EcoFooterValueCell"/>
            </w:pPr>
            <w:r>
              <w:t>649 966,07</w:t>
            </w:r>
          </w:p>
        </w:tc>
        <w:tc>
          <w:tcPr>
            <w:tcW w:w="750" w:type="pct"/>
            <w:shd w:val="clear" w:color="auto" w:fill="FFFFFF"/>
          </w:tcPr>
          <w:p w14:paraId="090367C4" w14:textId="77777777" w:rsidR="00570C9E" w:rsidRDefault="00312539" w:rsidP="00EC7FB4">
            <w:pPr>
              <w:pStyle w:val="EcoFooterValueCell"/>
            </w:pPr>
            <w:r>
              <w:t>3 103 366,07</w:t>
            </w:r>
          </w:p>
        </w:tc>
      </w:tr>
      <w:tr w:rsidR="00570C9E" w14:paraId="0E291754" w14:textId="77777777">
        <w:tc>
          <w:tcPr>
            <w:tcW w:w="2750" w:type="pct"/>
            <w:shd w:val="clear" w:color="auto" w:fill="FFFFFF"/>
          </w:tcPr>
          <w:p w14:paraId="26D55944" w14:textId="77777777" w:rsidR="00570C9E" w:rsidRDefault="00312539" w:rsidP="00BD2D9F">
            <w:pPr>
              <w:pStyle w:val="EcoExplanationChangesSectionRowCell"/>
              <w:jc w:val="both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61CE4A1C" w14:textId="77777777" w:rsidR="00570C9E" w:rsidRDefault="00312539" w:rsidP="00EC7FB4">
            <w:pPr>
              <w:pStyle w:val="Eco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41FE0E28" w14:textId="77777777" w:rsidR="00570C9E" w:rsidRDefault="00312539" w:rsidP="00EC7FB4">
            <w:pPr>
              <w:pStyle w:val="EcoFooterValueCell"/>
            </w:pPr>
            <w:r>
              <w:t>549 966,07</w:t>
            </w:r>
          </w:p>
        </w:tc>
        <w:tc>
          <w:tcPr>
            <w:tcW w:w="750" w:type="pct"/>
            <w:shd w:val="clear" w:color="auto" w:fill="FFFFFF"/>
          </w:tcPr>
          <w:p w14:paraId="4A71E348" w14:textId="77777777" w:rsidR="00570C9E" w:rsidRDefault="00312539" w:rsidP="00EC7FB4">
            <w:pPr>
              <w:pStyle w:val="EcoFooterValueCell"/>
            </w:pPr>
            <w:r>
              <w:t>549 966,07</w:t>
            </w:r>
          </w:p>
        </w:tc>
      </w:tr>
      <w:tr w:rsidR="00570C9E" w14:paraId="65FC68A9" w14:textId="77777777">
        <w:tc>
          <w:tcPr>
            <w:tcW w:w="2750" w:type="pct"/>
            <w:shd w:val="clear" w:color="auto" w:fill="FFFFFF"/>
          </w:tcPr>
          <w:p w14:paraId="5970A0A5" w14:textId="77777777" w:rsidR="00570C9E" w:rsidRDefault="00312539" w:rsidP="00BD2D9F">
            <w:pPr>
              <w:pStyle w:val="EcoExplanationChangesSectionRowCell"/>
              <w:jc w:val="both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0CFBD72" w14:textId="77777777" w:rsidR="00570C9E" w:rsidRDefault="00312539" w:rsidP="00EC7FB4">
            <w:pPr>
              <w:pStyle w:val="EcoFooterValueCell"/>
            </w:pPr>
            <w:r>
              <w:t>1 796 400,00</w:t>
            </w:r>
          </w:p>
        </w:tc>
        <w:tc>
          <w:tcPr>
            <w:tcW w:w="750" w:type="pct"/>
            <w:shd w:val="clear" w:color="auto" w:fill="FFFFFF"/>
          </w:tcPr>
          <w:p w14:paraId="4CA3A0A5" w14:textId="77777777" w:rsidR="00570C9E" w:rsidRDefault="00312539" w:rsidP="00EC7FB4">
            <w:pPr>
              <w:pStyle w:val="Eco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3C56B8CD" w14:textId="77777777" w:rsidR="00570C9E" w:rsidRDefault="00312539" w:rsidP="00EC7FB4">
            <w:pPr>
              <w:pStyle w:val="EcoFooterValueCell"/>
            </w:pPr>
            <w:r>
              <w:t>1 896 400,00</w:t>
            </w:r>
          </w:p>
        </w:tc>
      </w:tr>
    </w:tbl>
    <w:p w14:paraId="1F481395" w14:textId="77777777" w:rsidR="00570C9E" w:rsidRDefault="00570C9E" w:rsidP="00BD2D9F"/>
    <w:p w14:paraId="2B23FC18" w14:textId="77777777" w:rsidR="00570C9E" w:rsidRDefault="00312539" w:rsidP="00BD2D9F">
      <w:pPr>
        <w:pStyle w:val="Heading1"/>
      </w:pPr>
      <w:r>
        <w:t>WYDATKI</w:t>
      </w:r>
    </w:p>
    <w:p w14:paraId="1E8AEAB4" w14:textId="77777777" w:rsidR="00570C9E" w:rsidRDefault="00312539" w:rsidP="00BD2D9F">
      <w:r>
        <w:t>Wydatki budżetu Gminy Rakoniewice na rok 2026 zostają zwiększone o kwotę 1 453 978,99 zł do kwoty 90 772 244,36 zł, w tym:</w:t>
      </w:r>
    </w:p>
    <w:p w14:paraId="525AC7E4" w14:textId="77777777" w:rsidR="00570C9E" w:rsidRDefault="00312539" w:rsidP="00BD2D9F">
      <w:pPr>
        <w:pStyle w:val="ListParagraph"/>
        <w:numPr>
          <w:ilvl w:val="0"/>
          <w:numId w:val="3"/>
        </w:numPr>
        <w:jc w:val="both"/>
      </w:pPr>
      <w:r>
        <w:t>wydatki bieżące ulegają zwiększeniu o kwotę 140 767,98 zł do kwoty 80 239 510,97 zł,</w:t>
      </w:r>
    </w:p>
    <w:p w14:paraId="7FB3611F" w14:textId="77777777" w:rsidR="00570C9E" w:rsidRDefault="00312539" w:rsidP="00BD2D9F">
      <w:pPr>
        <w:pStyle w:val="ListParagraph"/>
        <w:numPr>
          <w:ilvl w:val="0"/>
          <w:numId w:val="3"/>
        </w:numPr>
        <w:jc w:val="both"/>
      </w:pPr>
      <w:r>
        <w:t>wydatki majątkowe ulegają zwiększeniu o kwotę 1 313 211,01 zł do kwoty 10 532 733,39 zł</w:t>
      </w:r>
    </w:p>
    <w:p w14:paraId="1FA1E6AA" w14:textId="77777777" w:rsidR="00570C9E" w:rsidRDefault="00312539" w:rsidP="00BD2D9F">
      <w:pPr>
        <w:pStyle w:val="Heading1"/>
      </w:pPr>
      <w:r>
        <w:t>Dokonuje się następujących zwiększeń po stronie wydatków bieżących:</w:t>
      </w:r>
    </w:p>
    <w:p w14:paraId="211AB9BD" w14:textId="430E9EC7" w:rsidR="00570C9E" w:rsidRDefault="00312539" w:rsidP="00BD2D9F">
      <w:pPr>
        <w:pStyle w:val="ListParagraph"/>
        <w:numPr>
          <w:ilvl w:val="0"/>
          <w:numId w:val="4"/>
        </w:numPr>
        <w:jc w:val="both"/>
      </w:pPr>
      <w:r>
        <w:t>w dziale „Administracja publiczna” w rozdziale „Pozostała działalność” w ramach paragrafu</w:t>
      </w:r>
      <w:r w:rsidR="00AE2C05">
        <w:t xml:space="preserve"> </w:t>
      </w:r>
      <w:r>
        <w:t>„Zakup materiałów i wyposażenia” zwiększa się wydatki o 47 325,48 zł do kwoty 65 825,48 zł, w tym:</w:t>
      </w:r>
    </w:p>
    <w:p w14:paraId="1954410F" w14:textId="77777777" w:rsidR="00570C9E" w:rsidRDefault="00312539" w:rsidP="00BD2D9F">
      <w:pPr>
        <w:pStyle w:val="ListParagraph"/>
        <w:numPr>
          <w:ilvl w:val="1"/>
          <w:numId w:val="4"/>
        </w:numPr>
        <w:jc w:val="both"/>
      </w:pPr>
      <w:r>
        <w:t xml:space="preserve">w ramach zadania „Poprawa </w:t>
      </w:r>
      <w:proofErr w:type="spellStart"/>
      <w:r>
        <w:t>Cyberbezpieczeństwa</w:t>
      </w:r>
      <w:proofErr w:type="spellEnd"/>
      <w:r>
        <w:t xml:space="preserve"> w Gminie Rakoniewice” wprowadza się wydatki w kwocie 47 325,48 zł;</w:t>
      </w:r>
    </w:p>
    <w:p w14:paraId="5050952B" w14:textId="77777777" w:rsidR="00570C9E" w:rsidRDefault="00312539" w:rsidP="00BD2D9F">
      <w:pPr>
        <w:pStyle w:val="ListParagraph"/>
        <w:numPr>
          <w:ilvl w:val="0"/>
          <w:numId w:val="4"/>
        </w:numPr>
        <w:jc w:val="both"/>
      </w:pPr>
      <w:r>
        <w:t>w dziale „Administracja publiczna” w rozdziale „Pozostała działalność” w ramach paragrafu „Zakup usług pozostałych” zwiększa się wydatki o 67 711,50 zł do kwoty 255 711,50 zł, w tym:</w:t>
      </w:r>
    </w:p>
    <w:p w14:paraId="3E777FB8" w14:textId="77777777" w:rsidR="00570C9E" w:rsidRDefault="00312539" w:rsidP="00BD2D9F">
      <w:pPr>
        <w:pStyle w:val="ListParagraph"/>
        <w:numPr>
          <w:ilvl w:val="1"/>
          <w:numId w:val="4"/>
        </w:numPr>
        <w:jc w:val="both"/>
      </w:pPr>
      <w:r>
        <w:lastRenderedPageBreak/>
        <w:t xml:space="preserve">w ramach zadania „Poprawa </w:t>
      </w:r>
      <w:proofErr w:type="spellStart"/>
      <w:r>
        <w:t>Cyberbezpieczeństwa</w:t>
      </w:r>
      <w:proofErr w:type="spellEnd"/>
      <w:r>
        <w:t xml:space="preserve"> w Gminie Rakoniewice” wprowadza się wydatki w kwocie 67 711,50 zł;</w:t>
      </w:r>
    </w:p>
    <w:p w14:paraId="096B7B4E" w14:textId="77777777" w:rsidR="00570C9E" w:rsidRDefault="00312539" w:rsidP="00BD2D9F">
      <w:pPr>
        <w:pStyle w:val="ListParagraph"/>
        <w:numPr>
          <w:ilvl w:val="0"/>
          <w:numId w:val="4"/>
        </w:numPr>
        <w:jc w:val="both"/>
      </w:pPr>
      <w:r>
        <w:t>w dziale „Oświata i wychowanie” w rozdziale „Dokształcanie i doskonalenie nauczycieli” w ramach paragrafu „Zakup usług pozostałych” zwiększa się wydatki o 2 366,00 zł do kwoty 85 436,00 zł;</w:t>
      </w:r>
    </w:p>
    <w:p w14:paraId="7B66216B" w14:textId="77777777" w:rsidR="00570C9E" w:rsidRDefault="00312539" w:rsidP="00BD2D9F">
      <w:pPr>
        <w:pStyle w:val="ListParagraph"/>
        <w:numPr>
          <w:ilvl w:val="0"/>
          <w:numId w:val="4"/>
        </w:numPr>
        <w:jc w:val="both"/>
      </w:pPr>
      <w:r>
        <w:t>w dziale „Oświata i wychowanie” w rozdziale „Dokształcanie i doskonalenie nauczycieli” w ramach paragrafu „Szkolenia pracowników niebędących członkami korpusu służby cywilnej” zwiększa się wydatki o 2 365,00 zł do kwoty 85 435,00 zł;</w:t>
      </w:r>
    </w:p>
    <w:p w14:paraId="181D0E05" w14:textId="4E7A1C56" w:rsidR="00570C9E" w:rsidRDefault="00312539" w:rsidP="00BD2D9F">
      <w:pPr>
        <w:pStyle w:val="ListParagraph"/>
        <w:numPr>
          <w:ilvl w:val="0"/>
          <w:numId w:val="4"/>
        </w:numPr>
        <w:jc w:val="both"/>
      </w:pPr>
      <w:r>
        <w:t>w dziale „Oświata i wychowanie” w rozdziale „Stołówki szkolne i przedszkolne” w ramach paragrafu „Składki na Fundusz Pracy oraz Fundusz Solidarnościowy” zwiększa się wydatki o 6 000,00 zł do kwoty 30 900,00 zł</w:t>
      </w:r>
      <w:r w:rsidR="00AE2C05">
        <w:t xml:space="preserve"> – dotyczy jednostki Przedszkole „Różany Ogród” w Rakoniewicach</w:t>
      </w:r>
      <w:r>
        <w:t>;</w:t>
      </w:r>
    </w:p>
    <w:p w14:paraId="2DAF8AF1" w14:textId="77777777" w:rsidR="00570C9E" w:rsidRDefault="00312539" w:rsidP="00BD2D9F">
      <w:pPr>
        <w:pStyle w:val="ListParagraph"/>
        <w:numPr>
          <w:ilvl w:val="0"/>
          <w:numId w:val="4"/>
        </w:numPr>
        <w:jc w:val="both"/>
      </w:pPr>
      <w:r>
        <w:t>w dziale „Kultura fizyczna” w rozdziale „Zadania w zakresie kultury fizycznej” w ramach paragrafu „Dotacja celowa z budżetu jednostki samorządu terytorialnego, udzielone w trybie art. 221 ustawy, na finansowanie lub dofinansowanie zadań zleconych do realizacji organizacjom prowadzącym działalność pożytku publicznego” zwiększa się wydatki o 15 000,00 zł do kwoty 42 000,00 zł;</w:t>
      </w:r>
    </w:p>
    <w:p w14:paraId="42721113" w14:textId="77777777" w:rsidR="00570C9E" w:rsidRDefault="00312539" w:rsidP="00BD2D9F">
      <w:pPr>
        <w:pStyle w:val="Heading1"/>
      </w:pPr>
      <w:r>
        <w:t>Dokonuje się następujących zwiększeń po stronie wydatków majątkowych:</w:t>
      </w:r>
    </w:p>
    <w:p w14:paraId="2D05D15B" w14:textId="5A3D6896" w:rsidR="00570C9E" w:rsidRDefault="00312539" w:rsidP="00BD2D9F">
      <w:pPr>
        <w:pStyle w:val="ListParagraph"/>
        <w:numPr>
          <w:ilvl w:val="0"/>
          <w:numId w:val="5"/>
        </w:numPr>
        <w:jc w:val="both"/>
      </w:pPr>
      <w:r>
        <w:t xml:space="preserve">w dziale „Rolnictwo i łowiectwo” w rozdziale „Infrastruktura </w:t>
      </w:r>
      <w:proofErr w:type="spellStart"/>
      <w:r>
        <w:t>sanitacyjna</w:t>
      </w:r>
      <w:proofErr w:type="spellEnd"/>
      <w:r>
        <w:t xml:space="preserve"> wsi” w ramach paragrafu „Wydatki inwestycyjne jednostek budżetowych” (dotyczy zadania</w:t>
      </w:r>
      <w:r w:rsidR="00FA3C39">
        <w:t>: „</w:t>
      </w:r>
      <w:r>
        <w:t xml:space="preserve">Budowa drogi wraz z kanalizacją sanitarną na odcinku ul. Zachodniej w Rakoniewicach </w:t>
      </w:r>
      <w:r w:rsidR="00FA3C39">
        <w:t>–</w:t>
      </w:r>
      <w:r>
        <w:t xml:space="preserve"> projekt</w:t>
      </w:r>
      <w:r w:rsidR="00FA3C39">
        <w:t>”</w:t>
      </w:r>
      <w:r>
        <w:t>) wprowadza się wydatki w kwocie 55 000,00 zł;</w:t>
      </w:r>
    </w:p>
    <w:p w14:paraId="6ECEF7DF" w14:textId="1DCA822D" w:rsidR="00267356" w:rsidRDefault="00312539" w:rsidP="00267356">
      <w:pPr>
        <w:pStyle w:val="ListParagraph"/>
        <w:numPr>
          <w:ilvl w:val="0"/>
          <w:numId w:val="5"/>
        </w:numPr>
        <w:jc w:val="both"/>
      </w:pPr>
      <w:r>
        <w:t>w dziale „Transport i łączność” w rozdziale „Drogi publiczne powiatowe” w ramach paragrafu „Dotacja celowa na pomoc finansową udzielaną między jednostkami samorządu terytorialnego na dofinansowanie własnych zadań inwestycyjnych i zakupów inwestycyjnych” (dotyczy zadania</w:t>
      </w:r>
      <w:r w:rsidR="00FA3C39">
        <w:t>: ”</w:t>
      </w:r>
      <w:r>
        <w:t>Opracowanie dokumentacji projektowo – kosztorysowej dla zadania - Rozbudowa drogi powiatowej nr 2755P w zakresie budowy ścieżki pieszo – rowerowej na odcinku Boruja Nowa – Jabłonna</w:t>
      </w:r>
      <w:r w:rsidR="00FA3C39">
        <w:t>”</w:t>
      </w:r>
      <w:r>
        <w:t>) wprowadza się wydatki w kwocie 50 000,00 zł;</w:t>
      </w:r>
    </w:p>
    <w:p w14:paraId="2674E362" w14:textId="31632439" w:rsidR="00570C9E" w:rsidRDefault="00312539" w:rsidP="00267356">
      <w:pPr>
        <w:pStyle w:val="ListParagraph"/>
        <w:numPr>
          <w:ilvl w:val="0"/>
          <w:numId w:val="5"/>
        </w:numPr>
        <w:jc w:val="both"/>
      </w:pPr>
      <w:r>
        <w:t>w dziale „Administracja publiczna” w rozdziale „Pozostała działalność” w ramach paragrafu „Wydatki inwestycyjne jednostek budżetowych” wprowadza się wydatki w kwocie 232 639,01 zł</w:t>
      </w:r>
      <w:r w:rsidR="00267356">
        <w:t xml:space="preserve"> na realizację </w:t>
      </w:r>
      <w:r>
        <w:t xml:space="preserve"> zadania „Poprawa </w:t>
      </w:r>
      <w:proofErr w:type="spellStart"/>
      <w:r>
        <w:t>Cyberbezpieczeństwa</w:t>
      </w:r>
      <w:proofErr w:type="spellEnd"/>
      <w:r>
        <w:t xml:space="preserve"> w Gminie Rakoniewice”</w:t>
      </w:r>
      <w:r w:rsidR="00267356">
        <w:t>;</w:t>
      </w:r>
    </w:p>
    <w:p w14:paraId="6D43E3F7" w14:textId="77777777" w:rsidR="00570C9E" w:rsidRDefault="00312539" w:rsidP="00BD2D9F">
      <w:pPr>
        <w:pStyle w:val="ListParagraph"/>
        <w:numPr>
          <w:ilvl w:val="0"/>
          <w:numId w:val="5"/>
        </w:numPr>
        <w:jc w:val="both"/>
      </w:pPr>
      <w:r>
        <w:t>w dziale „Gospodarka komunalna i ochrona środowiska” w rozdziale „Oświetlenie ulic, placów i dróg” w ramach paragrafu „Wydatki inwestycyjne jednostek budżetowych” zwiększa się wydatki o 168 000,00 zł do kwoty 218 000,00 zł, w tym:</w:t>
      </w:r>
    </w:p>
    <w:p w14:paraId="608D71DD" w14:textId="77777777" w:rsidR="00570C9E" w:rsidRDefault="00312539" w:rsidP="00BD2D9F">
      <w:pPr>
        <w:pStyle w:val="ListParagraph"/>
        <w:numPr>
          <w:ilvl w:val="1"/>
          <w:numId w:val="5"/>
        </w:numPr>
        <w:jc w:val="both"/>
      </w:pPr>
      <w:r>
        <w:t>w ramach zadania „Budowa oświetlenia drogowego na terenie Gminy Rakoniewice – ul. Iwaszkiewicza, Zielonogórska, Nowotomyska Rakoniewice” wprowadza się wydatki w kwocie 67 000,00 zł;</w:t>
      </w:r>
    </w:p>
    <w:p w14:paraId="2D56244C" w14:textId="11CA468B" w:rsidR="00570C9E" w:rsidRDefault="00312539" w:rsidP="00BD2D9F">
      <w:pPr>
        <w:pStyle w:val="ListParagraph"/>
        <w:numPr>
          <w:ilvl w:val="1"/>
          <w:numId w:val="5"/>
        </w:numPr>
        <w:jc w:val="both"/>
      </w:pPr>
      <w:r>
        <w:t>w ramach zadania „Budowa oświetlenia drogowego”</w:t>
      </w:r>
      <w:r w:rsidR="00267356">
        <w:t xml:space="preserve"> (w tym podzadania: </w:t>
      </w:r>
      <w:r w:rsidR="00267356" w:rsidRPr="00E97EA7">
        <w:rPr>
          <w:iCs/>
        </w:rPr>
        <w:t>Budowa punktów świetlnych w Rostarzewie</w:t>
      </w:r>
      <w:r w:rsidR="00267356">
        <w:rPr>
          <w:iCs/>
        </w:rPr>
        <w:t>, r</w:t>
      </w:r>
      <w:r w:rsidR="00267356" w:rsidRPr="00E97EA7">
        <w:rPr>
          <w:iCs/>
        </w:rPr>
        <w:t>ozbudowa oświetlenia ulicznego w Narożnikach</w:t>
      </w:r>
      <w:r w:rsidR="00267356">
        <w:rPr>
          <w:iCs/>
        </w:rPr>
        <w:t>, b</w:t>
      </w:r>
      <w:r w:rsidR="00267356" w:rsidRPr="00E97EA7">
        <w:rPr>
          <w:iCs/>
        </w:rPr>
        <w:t>udowa oświetlani</w:t>
      </w:r>
      <w:r w:rsidR="00267356">
        <w:rPr>
          <w:iCs/>
        </w:rPr>
        <w:t>a</w:t>
      </w:r>
      <w:r w:rsidR="00267356" w:rsidRPr="00E97EA7">
        <w:rPr>
          <w:iCs/>
        </w:rPr>
        <w:t xml:space="preserve"> ulicznego w Ruchocicach ul. Powstańców Wlkp.</w:t>
      </w:r>
      <w:r w:rsidR="00267356">
        <w:rPr>
          <w:iCs/>
        </w:rPr>
        <w:t>, b</w:t>
      </w:r>
      <w:r w:rsidR="00267356" w:rsidRPr="00E97EA7">
        <w:rPr>
          <w:iCs/>
        </w:rPr>
        <w:t>udowa oświetlenia ulicznego w Błońsku</w:t>
      </w:r>
      <w:r w:rsidR="00267356">
        <w:rPr>
          <w:iCs/>
        </w:rPr>
        <w:t>, b</w:t>
      </w:r>
      <w:r w:rsidR="00267356" w:rsidRPr="00E97EA7">
        <w:rPr>
          <w:iCs/>
        </w:rPr>
        <w:t xml:space="preserve">udowa oświetlenia ulicznego w </w:t>
      </w:r>
      <w:proofErr w:type="spellStart"/>
      <w:r w:rsidR="00267356" w:rsidRPr="00E97EA7">
        <w:rPr>
          <w:iCs/>
        </w:rPr>
        <w:t>Głodnie</w:t>
      </w:r>
      <w:proofErr w:type="spellEnd"/>
      <w:r w:rsidR="00267356" w:rsidRPr="00E97EA7">
        <w:rPr>
          <w:iCs/>
        </w:rPr>
        <w:t xml:space="preserve"> dz. 157</w:t>
      </w:r>
      <w:r w:rsidR="00267356">
        <w:rPr>
          <w:iCs/>
        </w:rPr>
        <w:t>, b</w:t>
      </w:r>
      <w:r w:rsidR="00267356" w:rsidRPr="00E97EA7">
        <w:rPr>
          <w:iCs/>
        </w:rPr>
        <w:t xml:space="preserve">udowa oświetlenia ulicznego w </w:t>
      </w:r>
      <w:proofErr w:type="spellStart"/>
      <w:r w:rsidR="00267356" w:rsidRPr="00E97EA7">
        <w:rPr>
          <w:iCs/>
        </w:rPr>
        <w:t>Głodnie</w:t>
      </w:r>
      <w:proofErr w:type="spellEnd"/>
      <w:r w:rsidR="00267356" w:rsidRPr="00E97EA7">
        <w:rPr>
          <w:iCs/>
        </w:rPr>
        <w:t xml:space="preserve"> dz. 505</w:t>
      </w:r>
      <w:r w:rsidR="00267356">
        <w:rPr>
          <w:iCs/>
        </w:rPr>
        <w:t>, b</w:t>
      </w:r>
      <w:r w:rsidR="00267356" w:rsidRPr="00E97EA7">
        <w:rPr>
          <w:iCs/>
        </w:rPr>
        <w:t>udowa oświetlenia ulicznego w Goździnie dz. 162</w:t>
      </w:r>
      <w:r w:rsidR="00267356">
        <w:rPr>
          <w:iCs/>
        </w:rPr>
        <w:t>, b</w:t>
      </w:r>
      <w:r w:rsidR="00267356" w:rsidRPr="00E97EA7">
        <w:rPr>
          <w:iCs/>
        </w:rPr>
        <w:t>udowa oświetlenia ulicznego w Goździnie dz. 41/1</w:t>
      </w:r>
      <w:r w:rsidR="00267356">
        <w:rPr>
          <w:iCs/>
        </w:rPr>
        <w:t>, b</w:t>
      </w:r>
      <w:r w:rsidR="00267356" w:rsidRPr="00E97EA7">
        <w:rPr>
          <w:iCs/>
        </w:rPr>
        <w:t>udowa oświetlenia ulicznego w Goździnie przy drodze gminnej 540539P</w:t>
      </w:r>
      <w:r w:rsidR="00267356">
        <w:rPr>
          <w:iCs/>
        </w:rPr>
        <w:t>)</w:t>
      </w:r>
      <w:r>
        <w:t xml:space="preserve"> wprowadza się wydatki w kwocie 101 000,00 zł;</w:t>
      </w:r>
    </w:p>
    <w:p w14:paraId="5CBB387F" w14:textId="539EE9A8" w:rsidR="00570C9E" w:rsidRDefault="00312539" w:rsidP="00BD2D9F">
      <w:pPr>
        <w:pStyle w:val="ListParagraph"/>
        <w:numPr>
          <w:ilvl w:val="0"/>
          <w:numId w:val="5"/>
        </w:numPr>
        <w:jc w:val="both"/>
      </w:pPr>
      <w:r>
        <w:t>w dziale „Kultura fizyczna” w rozdziale „Obiekty sportowe” w ramach paragrafu „Wydatki inwestycyjne jednostek budżetowych” (dotyczy zadania</w:t>
      </w:r>
      <w:r w:rsidR="00FA3C39">
        <w:t>: „</w:t>
      </w:r>
      <w:r>
        <w:t>Budowa kompleksu sportowego Orlik 2024 wraz z budową sprawnościowego placu zabaw w miejscowości Rostarzewo</w:t>
      </w:r>
      <w:r w:rsidR="00FA3C39">
        <w:t>”</w:t>
      </w:r>
      <w:r>
        <w:t>) zwiększa się wydatki o 807 572,00 zł do kwoty 4 215 276,00 zł;</w:t>
      </w:r>
    </w:p>
    <w:p w14:paraId="713F786F" w14:textId="3B1C74BB" w:rsidR="00267356" w:rsidRDefault="00267356" w:rsidP="00BD2D9F">
      <w:pPr>
        <w:pStyle w:val="ListParagraph"/>
        <w:numPr>
          <w:ilvl w:val="0"/>
          <w:numId w:val="5"/>
        </w:numPr>
        <w:jc w:val="both"/>
      </w:pPr>
      <w:r>
        <w:t>ponadto zmienia się nazwę zadania majątkowego jednorocznego „</w:t>
      </w:r>
      <w:r w:rsidRPr="00267356">
        <w:t>Budowa oświetlenia drogowego na terenie Gminy Rakoniewice</w:t>
      </w:r>
      <w:r>
        <w:t>” na „</w:t>
      </w:r>
      <w:r w:rsidRPr="00267356">
        <w:t>Budowa oświetlenia drogowego na terenie Gminy Rakoniewice</w:t>
      </w:r>
      <w:r>
        <w:t xml:space="preserve"> – dokumentacja”</w:t>
      </w:r>
      <w:r w:rsidR="00312539">
        <w:t>.</w:t>
      </w:r>
    </w:p>
    <w:p w14:paraId="15734585" w14:textId="77777777" w:rsidR="00570C9E" w:rsidRDefault="00312539" w:rsidP="00BD2D9F">
      <w:r>
        <w:lastRenderedPageBreak/>
        <w:t>Podsumowanie zmian wydatków Gminy Rakoniewice przedstawia tabela poniżej.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570C9E" w14:paraId="4A7EF157" w14:textId="77777777">
        <w:trPr>
          <w:tblHeader/>
        </w:trPr>
        <w:tc>
          <w:tcPr>
            <w:tcW w:w="2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23EA994" w14:textId="77777777" w:rsidR="00570C9E" w:rsidRDefault="00312539" w:rsidP="00BD2D9F">
            <w:pPr>
              <w:pStyle w:val="EcoHeadingCell"/>
              <w:jc w:val="both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8FC5753" w14:textId="77777777" w:rsidR="00570C9E" w:rsidRDefault="00312539" w:rsidP="00BD2D9F">
            <w:pPr>
              <w:pStyle w:val="EcoHeadingCell"/>
              <w:jc w:val="both"/>
            </w:pPr>
            <w:r>
              <w:t>Przed 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3AEECB6" w14:textId="77777777" w:rsidR="00570C9E" w:rsidRDefault="00312539" w:rsidP="00BD2D9F">
            <w:pPr>
              <w:pStyle w:val="EcoHeadingCell"/>
              <w:jc w:val="both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8BBDFA1" w14:textId="77777777" w:rsidR="00570C9E" w:rsidRDefault="00312539" w:rsidP="00BD2D9F">
            <w:pPr>
              <w:pStyle w:val="EcoHeadingCell"/>
              <w:jc w:val="both"/>
            </w:pPr>
            <w:r>
              <w:t>Po zmianie</w:t>
            </w:r>
          </w:p>
        </w:tc>
      </w:tr>
      <w:tr w:rsidR="00570C9E" w14:paraId="5D96D309" w14:textId="77777777">
        <w:tc>
          <w:tcPr>
            <w:tcW w:w="2750" w:type="pct"/>
            <w:shd w:val="clear" w:color="auto" w:fill="FFFFFF"/>
          </w:tcPr>
          <w:p w14:paraId="02FD65E2" w14:textId="77777777" w:rsidR="00570C9E" w:rsidRDefault="00312539" w:rsidP="00BD2D9F">
            <w:pPr>
              <w:pStyle w:val="EcoExplanationChangesTitleRowCell"/>
              <w:jc w:val="both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4E3A4952" w14:textId="77777777" w:rsidR="00570C9E" w:rsidRDefault="00312539" w:rsidP="00BD2D9F">
            <w:pPr>
              <w:pStyle w:val="EcoFooterValueCell"/>
              <w:jc w:val="both"/>
            </w:pPr>
            <w:r>
              <w:t>89 318 265,37</w:t>
            </w:r>
          </w:p>
        </w:tc>
        <w:tc>
          <w:tcPr>
            <w:tcW w:w="750" w:type="pct"/>
            <w:shd w:val="clear" w:color="auto" w:fill="FFFFFF"/>
          </w:tcPr>
          <w:p w14:paraId="2D1BADCD" w14:textId="77777777" w:rsidR="00570C9E" w:rsidRDefault="00312539" w:rsidP="00BD2D9F">
            <w:pPr>
              <w:pStyle w:val="EcoFooterValueCell"/>
              <w:jc w:val="both"/>
            </w:pPr>
            <w:r>
              <w:t>1 453 978,99</w:t>
            </w:r>
          </w:p>
        </w:tc>
        <w:tc>
          <w:tcPr>
            <w:tcW w:w="750" w:type="pct"/>
            <w:shd w:val="clear" w:color="auto" w:fill="FFFFFF"/>
          </w:tcPr>
          <w:p w14:paraId="19E7683E" w14:textId="77777777" w:rsidR="00570C9E" w:rsidRDefault="00312539" w:rsidP="00BD2D9F">
            <w:pPr>
              <w:pStyle w:val="EcoFooterValueCell"/>
              <w:jc w:val="both"/>
            </w:pPr>
            <w:r>
              <w:t>90 772 244,36</w:t>
            </w:r>
          </w:p>
        </w:tc>
      </w:tr>
      <w:tr w:rsidR="00570C9E" w14:paraId="7321269D" w14:textId="77777777">
        <w:tc>
          <w:tcPr>
            <w:tcW w:w="2750" w:type="pct"/>
            <w:shd w:val="clear" w:color="auto" w:fill="FFFFFF"/>
          </w:tcPr>
          <w:p w14:paraId="7E2AE92A" w14:textId="77777777" w:rsidR="00570C9E" w:rsidRDefault="00312539" w:rsidP="00BD2D9F">
            <w:pPr>
              <w:pStyle w:val="EcoExplanationChangesTitleRowCell"/>
              <w:jc w:val="both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4F3FFBD9" w14:textId="77777777" w:rsidR="00570C9E" w:rsidRDefault="00312539" w:rsidP="00BD2D9F">
            <w:pPr>
              <w:pStyle w:val="EcoFooterValueCell"/>
              <w:jc w:val="both"/>
            </w:pPr>
            <w:r>
              <w:t>80 098 742,99</w:t>
            </w:r>
          </w:p>
        </w:tc>
        <w:tc>
          <w:tcPr>
            <w:tcW w:w="750" w:type="pct"/>
            <w:shd w:val="clear" w:color="auto" w:fill="FFFFFF"/>
          </w:tcPr>
          <w:p w14:paraId="64AD9CF4" w14:textId="77777777" w:rsidR="00570C9E" w:rsidRDefault="00312539" w:rsidP="00BD2D9F">
            <w:pPr>
              <w:pStyle w:val="EcoFooterValueCell"/>
              <w:jc w:val="both"/>
            </w:pPr>
            <w:r>
              <w:t>140 767,98</w:t>
            </w:r>
          </w:p>
        </w:tc>
        <w:tc>
          <w:tcPr>
            <w:tcW w:w="750" w:type="pct"/>
            <w:shd w:val="clear" w:color="auto" w:fill="FFFFFF"/>
          </w:tcPr>
          <w:p w14:paraId="736B36C5" w14:textId="77777777" w:rsidR="00570C9E" w:rsidRDefault="00312539" w:rsidP="00BD2D9F">
            <w:pPr>
              <w:pStyle w:val="EcoFooterValueCell"/>
              <w:jc w:val="both"/>
            </w:pPr>
            <w:r>
              <w:t>80 239 510,97</w:t>
            </w:r>
          </w:p>
        </w:tc>
      </w:tr>
      <w:tr w:rsidR="00570C9E" w14:paraId="674FD466" w14:textId="77777777">
        <w:tc>
          <w:tcPr>
            <w:tcW w:w="2750" w:type="pct"/>
            <w:shd w:val="clear" w:color="auto" w:fill="FFFFFF"/>
          </w:tcPr>
          <w:p w14:paraId="59D34966" w14:textId="77777777" w:rsidR="00570C9E" w:rsidRDefault="00312539" w:rsidP="00BD2D9F">
            <w:pPr>
              <w:pStyle w:val="EcoExplanationChangesSectionRowCell"/>
              <w:jc w:val="both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19B3AB58" w14:textId="77777777" w:rsidR="00570C9E" w:rsidRDefault="00312539" w:rsidP="00BD2D9F">
            <w:pPr>
              <w:pStyle w:val="EcoFooterValueCell"/>
              <w:jc w:val="both"/>
            </w:pPr>
            <w:r>
              <w:t>9 815 165,96</w:t>
            </w:r>
          </w:p>
        </w:tc>
        <w:tc>
          <w:tcPr>
            <w:tcW w:w="750" w:type="pct"/>
            <w:shd w:val="clear" w:color="auto" w:fill="FFFFFF"/>
          </w:tcPr>
          <w:p w14:paraId="1CC107EB" w14:textId="77777777" w:rsidR="00570C9E" w:rsidRDefault="00312539" w:rsidP="00BD2D9F">
            <w:pPr>
              <w:pStyle w:val="EcoFooterValueCell"/>
              <w:jc w:val="both"/>
            </w:pPr>
            <w:r>
              <w:t>115 036,98</w:t>
            </w:r>
          </w:p>
        </w:tc>
        <w:tc>
          <w:tcPr>
            <w:tcW w:w="750" w:type="pct"/>
            <w:shd w:val="clear" w:color="auto" w:fill="FFFFFF"/>
          </w:tcPr>
          <w:p w14:paraId="345977A5" w14:textId="77777777" w:rsidR="00570C9E" w:rsidRDefault="00312539" w:rsidP="00BD2D9F">
            <w:pPr>
              <w:pStyle w:val="EcoFooterValueCell"/>
              <w:jc w:val="both"/>
            </w:pPr>
            <w:r>
              <w:t>9 930 202,94</w:t>
            </w:r>
          </w:p>
        </w:tc>
      </w:tr>
      <w:tr w:rsidR="00570C9E" w14:paraId="27FEDE4C" w14:textId="77777777">
        <w:tc>
          <w:tcPr>
            <w:tcW w:w="2750" w:type="pct"/>
            <w:shd w:val="clear" w:color="auto" w:fill="FFFFFF"/>
          </w:tcPr>
          <w:p w14:paraId="7C9436A0" w14:textId="77777777" w:rsidR="00570C9E" w:rsidRDefault="00312539" w:rsidP="00BD2D9F">
            <w:pPr>
              <w:pStyle w:val="EcoExplanationChangesSectionRowCell"/>
              <w:jc w:val="both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5D0095B4" w14:textId="77777777" w:rsidR="00570C9E" w:rsidRDefault="00312539" w:rsidP="00BD2D9F">
            <w:pPr>
              <w:pStyle w:val="EcoFooterValueCell"/>
              <w:jc w:val="both"/>
            </w:pPr>
            <w:r>
              <w:t>45 141 229,76</w:t>
            </w:r>
          </w:p>
        </w:tc>
        <w:tc>
          <w:tcPr>
            <w:tcW w:w="750" w:type="pct"/>
            <w:shd w:val="clear" w:color="auto" w:fill="FFFFFF"/>
          </w:tcPr>
          <w:p w14:paraId="7A7C04B6" w14:textId="77777777" w:rsidR="00570C9E" w:rsidRDefault="00312539" w:rsidP="00BD2D9F">
            <w:pPr>
              <w:pStyle w:val="EcoFooterValueCell"/>
              <w:jc w:val="both"/>
            </w:pPr>
            <w:r>
              <w:t>10 731,00</w:t>
            </w:r>
          </w:p>
        </w:tc>
        <w:tc>
          <w:tcPr>
            <w:tcW w:w="750" w:type="pct"/>
            <w:shd w:val="clear" w:color="auto" w:fill="FFFFFF"/>
          </w:tcPr>
          <w:p w14:paraId="02CDB0A8" w14:textId="77777777" w:rsidR="00570C9E" w:rsidRDefault="00312539" w:rsidP="00BD2D9F">
            <w:pPr>
              <w:pStyle w:val="EcoFooterValueCell"/>
              <w:jc w:val="both"/>
            </w:pPr>
            <w:r>
              <w:t>45 151 960,76</w:t>
            </w:r>
          </w:p>
        </w:tc>
      </w:tr>
      <w:tr w:rsidR="00570C9E" w14:paraId="3DC2BA64" w14:textId="77777777">
        <w:tc>
          <w:tcPr>
            <w:tcW w:w="2750" w:type="pct"/>
            <w:shd w:val="clear" w:color="auto" w:fill="FFFFFF"/>
          </w:tcPr>
          <w:p w14:paraId="77A2C51A" w14:textId="77777777" w:rsidR="00570C9E" w:rsidRDefault="00312539" w:rsidP="00BD2D9F">
            <w:pPr>
              <w:pStyle w:val="EcoExplanationChangesSectionRowCell"/>
              <w:jc w:val="both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3A706FD4" w14:textId="77777777" w:rsidR="00570C9E" w:rsidRDefault="00312539" w:rsidP="00BD2D9F">
            <w:pPr>
              <w:pStyle w:val="EcoFooterValueCell"/>
              <w:jc w:val="both"/>
            </w:pPr>
            <w:r>
              <w:t>3 571 746,12</w:t>
            </w:r>
          </w:p>
        </w:tc>
        <w:tc>
          <w:tcPr>
            <w:tcW w:w="750" w:type="pct"/>
            <w:shd w:val="clear" w:color="auto" w:fill="FFFFFF"/>
          </w:tcPr>
          <w:p w14:paraId="067EFBC0" w14:textId="77777777" w:rsidR="00570C9E" w:rsidRDefault="00312539" w:rsidP="00BD2D9F">
            <w:pPr>
              <w:pStyle w:val="EcoFooterValueCell"/>
              <w:jc w:val="both"/>
            </w:pPr>
            <w:r>
              <w:t>15 000,00</w:t>
            </w:r>
          </w:p>
        </w:tc>
        <w:tc>
          <w:tcPr>
            <w:tcW w:w="750" w:type="pct"/>
            <w:shd w:val="clear" w:color="auto" w:fill="FFFFFF"/>
          </w:tcPr>
          <w:p w14:paraId="508C9F29" w14:textId="77777777" w:rsidR="00570C9E" w:rsidRDefault="00312539" w:rsidP="00BD2D9F">
            <w:pPr>
              <w:pStyle w:val="EcoFooterValueCell"/>
              <w:jc w:val="both"/>
            </w:pPr>
            <w:r>
              <w:t>3 586 746,12</w:t>
            </w:r>
          </w:p>
        </w:tc>
      </w:tr>
      <w:tr w:rsidR="00570C9E" w14:paraId="31D82D43" w14:textId="77777777">
        <w:tc>
          <w:tcPr>
            <w:tcW w:w="2750" w:type="pct"/>
            <w:shd w:val="clear" w:color="auto" w:fill="FFFFFF"/>
          </w:tcPr>
          <w:p w14:paraId="727567A4" w14:textId="77777777" w:rsidR="00570C9E" w:rsidRDefault="00312539" w:rsidP="00BD2D9F">
            <w:pPr>
              <w:pStyle w:val="EcoExplanationChangesTitleRowCell"/>
              <w:jc w:val="both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1D15EC33" w14:textId="77777777" w:rsidR="00570C9E" w:rsidRDefault="00312539" w:rsidP="00BD2D9F">
            <w:pPr>
              <w:pStyle w:val="EcoFooterValueCell"/>
              <w:jc w:val="both"/>
            </w:pPr>
            <w:r>
              <w:t>9 219 522,38</w:t>
            </w:r>
          </w:p>
        </w:tc>
        <w:tc>
          <w:tcPr>
            <w:tcW w:w="750" w:type="pct"/>
            <w:shd w:val="clear" w:color="auto" w:fill="FFFFFF"/>
          </w:tcPr>
          <w:p w14:paraId="6D133079" w14:textId="77777777" w:rsidR="00570C9E" w:rsidRDefault="00312539" w:rsidP="00BD2D9F">
            <w:pPr>
              <w:pStyle w:val="EcoFooterValueCell"/>
              <w:jc w:val="both"/>
            </w:pPr>
            <w:r>
              <w:t>1 313 211,01</w:t>
            </w:r>
          </w:p>
        </w:tc>
        <w:tc>
          <w:tcPr>
            <w:tcW w:w="750" w:type="pct"/>
            <w:shd w:val="clear" w:color="auto" w:fill="FFFFFF"/>
          </w:tcPr>
          <w:p w14:paraId="14378AE5" w14:textId="77777777" w:rsidR="00570C9E" w:rsidRDefault="00312539" w:rsidP="00BD2D9F">
            <w:pPr>
              <w:pStyle w:val="EcoFooterValueCell"/>
              <w:jc w:val="both"/>
            </w:pPr>
            <w:r>
              <w:t>10 532 733,39</w:t>
            </w:r>
          </w:p>
        </w:tc>
      </w:tr>
      <w:tr w:rsidR="00570C9E" w14:paraId="553E5514" w14:textId="77777777">
        <w:tc>
          <w:tcPr>
            <w:tcW w:w="2750" w:type="pct"/>
            <w:shd w:val="clear" w:color="auto" w:fill="FFFFFF"/>
          </w:tcPr>
          <w:p w14:paraId="4D4D3469" w14:textId="77777777" w:rsidR="00570C9E" w:rsidRDefault="00312539" w:rsidP="00BD2D9F">
            <w:pPr>
              <w:pStyle w:val="EcoExplanationChangesSectionRowCell"/>
              <w:jc w:val="both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25E08E84" w14:textId="77777777" w:rsidR="00570C9E" w:rsidRDefault="00312539" w:rsidP="00BD2D9F">
            <w:pPr>
              <w:pStyle w:val="EcoFooterValueCell"/>
              <w:jc w:val="both"/>
            </w:pPr>
            <w:r>
              <w:t>80 000,00</w:t>
            </w:r>
          </w:p>
        </w:tc>
        <w:tc>
          <w:tcPr>
            <w:tcW w:w="750" w:type="pct"/>
            <w:shd w:val="clear" w:color="auto" w:fill="FFFFFF"/>
          </w:tcPr>
          <w:p w14:paraId="32C826C9" w14:textId="77777777" w:rsidR="00570C9E" w:rsidRDefault="00312539" w:rsidP="00BD2D9F">
            <w:pPr>
              <w:pStyle w:val="EcoFooterValueCell"/>
              <w:jc w:val="both"/>
            </w:pPr>
            <w:r>
              <w:t>55 000,00</w:t>
            </w:r>
          </w:p>
        </w:tc>
        <w:tc>
          <w:tcPr>
            <w:tcW w:w="750" w:type="pct"/>
            <w:shd w:val="clear" w:color="auto" w:fill="FFFFFF"/>
          </w:tcPr>
          <w:p w14:paraId="4384B5C6" w14:textId="77777777" w:rsidR="00570C9E" w:rsidRDefault="00312539" w:rsidP="00BD2D9F">
            <w:pPr>
              <w:pStyle w:val="EcoFooterValueCell"/>
              <w:jc w:val="both"/>
            </w:pPr>
            <w:r>
              <w:t>135 000,00</w:t>
            </w:r>
          </w:p>
        </w:tc>
      </w:tr>
      <w:tr w:rsidR="00570C9E" w14:paraId="272E1084" w14:textId="77777777">
        <w:tc>
          <w:tcPr>
            <w:tcW w:w="2750" w:type="pct"/>
            <w:shd w:val="clear" w:color="auto" w:fill="FFFFFF"/>
          </w:tcPr>
          <w:p w14:paraId="5352CC89" w14:textId="77777777" w:rsidR="00570C9E" w:rsidRDefault="00312539" w:rsidP="00BD2D9F">
            <w:pPr>
              <w:pStyle w:val="EcoExplanationChangesSectionRowCell"/>
              <w:jc w:val="both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2A7D8FAB" w14:textId="77777777" w:rsidR="00570C9E" w:rsidRDefault="00312539" w:rsidP="00BD2D9F">
            <w:pPr>
              <w:pStyle w:val="EcoFooterValueCell"/>
              <w:jc w:val="both"/>
            </w:pPr>
            <w:r>
              <w:t>2 100 000,00</w:t>
            </w:r>
          </w:p>
        </w:tc>
        <w:tc>
          <w:tcPr>
            <w:tcW w:w="750" w:type="pct"/>
            <w:shd w:val="clear" w:color="auto" w:fill="FFFFFF"/>
          </w:tcPr>
          <w:p w14:paraId="2DFD5C2D" w14:textId="77777777" w:rsidR="00570C9E" w:rsidRDefault="00312539" w:rsidP="00BD2D9F">
            <w:pPr>
              <w:pStyle w:val="EcoFooterValueCell"/>
              <w:jc w:val="both"/>
            </w:pPr>
            <w:r>
              <w:t>50 000,00</w:t>
            </w:r>
          </w:p>
        </w:tc>
        <w:tc>
          <w:tcPr>
            <w:tcW w:w="750" w:type="pct"/>
            <w:shd w:val="clear" w:color="auto" w:fill="FFFFFF"/>
          </w:tcPr>
          <w:p w14:paraId="6BC60801" w14:textId="77777777" w:rsidR="00570C9E" w:rsidRDefault="00312539" w:rsidP="00BD2D9F">
            <w:pPr>
              <w:pStyle w:val="EcoFooterValueCell"/>
              <w:jc w:val="both"/>
            </w:pPr>
            <w:r>
              <w:t>2 150 000,00</w:t>
            </w:r>
          </w:p>
        </w:tc>
      </w:tr>
      <w:tr w:rsidR="00570C9E" w14:paraId="0E439DD2" w14:textId="77777777">
        <w:tc>
          <w:tcPr>
            <w:tcW w:w="2750" w:type="pct"/>
            <w:shd w:val="clear" w:color="auto" w:fill="FFFFFF"/>
          </w:tcPr>
          <w:p w14:paraId="2D3C5F10" w14:textId="77777777" w:rsidR="00570C9E" w:rsidRDefault="00312539" w:rsidP="00BD2D9F">
            <w:pPr>
              <w:pStyle w:val="EcoExplanationChangesSectionRowCell"/>
              <w:jc w:val="both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017AAC1" w14:textId="77777777" w:rsidR="00570C9E" w:rsidRDefault="00312539" w:rsidP="00BD2D9F">
            <w:pPr>
              <w:pStyle w:val="EcoFooterValueCell"/>
              <w:jc w:val="both"/>
            </w:pPr>
            <w:r>
              <w:t>147 993,88</w:t>
            </w:r>
          </w:p>
        </w:tc>
        <w:tc>
          <w:tcPr>
            <w:tcW w:w="750" w:type="pct"/>
            <w:shd w:val="clear" w:color="auto" w:fill="FFFFFF"/>
          </w:tcPr>
          <w:p w14:paraId="26FE5B99" w14:textId="77777777" w:rsidR="00570C9E" w:rsidRDefault="00312539" w:rsidP="00BD2D9F">
            <w:pPr>
              <w:pStyle w:val="EcoFooterValueCell"/>
              <w:jc w:val="both"/>
            </w:pPr>
            <w:r>
              <w:t>232 639,01</w:t>
            </w:r>
          </w:p>
        </w:tc>
        <w:tc>
          <w:tcPr>
            <w:tcW w:w="750" w:type="pct"/>
            <w:shd w:val="clear" w:color="auto" w:fill="FFFFFF"/>
          </w:tcPr>
          <w:p w14:paraId="070CB9E1" w14:textId="77777777" w:rsidR="00570C9E" w:rsidRDefault="00312539" w:rsidP="00BD2D9F">
            <w:pPr>
              <w:pStyle w:val="EcoFooterValueCell"/>
              <w:jc w:val="both"/>
            </w:pPr>
            <w:r>
              <w:t>380 632,89</w:t>
            </w:r>
          </w:p>
        </w:tc>
      </w:tr>
      <w:tr w:rsidR="00570C9E" w14:paraId="0B394EEC" w14:textId="77777777">
        <w:tc>
          <w:tcPr>
            <w:tcW w:w="2750" w:type="pct"/>
            <w:shd w:val="clear" w:color="auto" w:fill="FFFFFF"/>
          </w:tcPr>
          <w:p w14:paraId="530A33CA" w14:textId="77777777" w:rsidR="00570C9E" w:rsidRDefault="00312539" w:rsidP="00BD2D9F">
            <w:pPr>
              <w:pStyle w:val="EcoExplanationChangesSectionRowCell"/>
              <w:jc w:val="both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4971B68E" w14:textId="77777777" w:rsidR="00570C9E" w:rsidRDefault="00312539" w:rsidP="00BD2D9F">
            <w:pPr>
              <w:pStyle w:val="EcoFooterValueCell"/>
              <w:jc w:val="both"/>
            </w:pPr>
            <w:r>
              <w:t>550 000,00</w:t>
            </w:r>
          </w:p>
        </w:tc>
        <w:tc>
          <w:tcPr>
            <w:tcW w:w="750" w:type="pct"/>
            <w:shd w:val="clear" w:color="auto" w:fill="FFFFFF"/>
          </w:tcPr>
          <w:p w14:paraId="2A754E30" w14:textId="77777777" w:rsidR="00570C9E" w:rsidRDefault="00312539" w:rsidP="00BD2D9F">
            <w:pPr>
              <w:pStyle w:val="EcoFooterValueCell"/>
              <w:jc w:val="both"/>
            </w:pPr>
            <w:r>
              <w:t>168 000,00</w:t>
            </w:r>
          </w:p>
        </w:tc>
        <w:tc>
          <w:tcPr>
            <w:tcW w:w="750" w:type="pct"/>
            <w:shd w:val="clear" w:color="auto" w:fill="FFFFFF"/>
          </w:tcPr>
          <w:p w14:paraId="714550CA" w14:textId="77777777" w:rsidR="00570C9E" w:rsidRDefault="00312539" w:rsidP="00BD2D9F">
            <w:pPr>
              <w:pStyle w:val="EcoFooterValueCell"/>
              <w:jc w:val="both"/>
            </w:pPr>
            <w:r>
              <w:t>718 000,00</w:t>
            </w:r>
          </w:p>
        </w:tc>
      </w:tr>
      <w:tr w:rsidR="00570C9E" w14:paraId="7FF5A4CE" w14:textId="77777777">
        <w:tc>
          <w:tcPr>
            <w:tcW w:w="2750" w:type="pct"/>
            <w:shd w:val="clear" w:color="auto" w:fill="FFFFFF"/>
          </w:tcPr>
          <w:p w14:paraId="309558D3" w14:textId="77777777" w:rsidR="00570C9E" w:rsidRDefault="00312539" w:rsidP="00BD2D9F">
            <w:pPr>
              <w:pStyle w:val="EcoExplanationChangesSectionRowCell"/>
              <w:jc w:val="both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6C7D6D1E" w14:textId="77777777" w:rsidR="00570C9E" w:rsidRDefault="00312539" w:rsidP="00BD2D9F">
            <w:pPr>
              <w:pStyle w:val="EcoFooterValueCell"/>
              <w:jc w:val="both"/>
            </w:pPr>
            <w:r>
              <w:t>3 407 704,00</w:t>
            </w:r>
          </w:p>
        </w:tc>
        <w:tc>
          <w:tcPr>
            <w:tcW w:w="750" w:type="pct"/>
            <w:shd w:val="clear" w:color="auto" w:fill="FFFFFF"/>
          </w:tcPr>
          <w:p w14:paraId="22D00944" w14:textId="77777777" w:rsidR="00570C9E" w:rsidRDefault="00312539" w:rsidP="00BD2D9F">
            <w:pPr>
              <w:pStyle w:val="EcoFooterValueCell"/>
              <w:jc w:val="both"/>
            </w:pPr>
            <w:r>
              <w:t>807 572,00</w:t>
            </w:r>
          </w:p>
        </w:tc>
        <w:tc>
          <w:tcPr>
            <w:tcW w:w="750" w:type="pct"/>
            <w:shd w:val="clear" w:color="auto" w:fill="FFFFFF"/>
          </w:tcPr>
          <w:p w14:paraId="220048CD" w14:textId="77777777" w:rsidR="00570C9E" w:rsidRDefault="00312539" w:rsidP="00BD2D9F">
            <w:pPr>
              <w:pStyle w:val="EcoFooterValueCell"/>
              <w:jc w:val="both"/>
            </w:pPr>
            <w:r>
              <w:t>4 215 276,00</w:t>
            </w:r>
          </w:p>
        </w:tc>
      </w:tr>
    </w:tbl>
    <w:p w14:paraId="0DC065DB" w14:textId="77777777" w:rsidR="00570C9E" w:rsidRDefault="00570C9E" w:rsidP="00BD2D9F"/>
    <w:p w14:paraId="29102F25" w14:textId="77777777" w:rsidR="00570C9E" w:rsidRDefault="00312539" w:rsidP="00BD2D9F">
      <w:pPr>
        <w:pStyle w:val="Heading1"/>
      </w:pPr>
      <w:r>
        <w:t>PRZYCHODY</w:t>
      </w:r>
    </w:p>
    <w:p w14:paraId="6CED54D6" w14:textId="77777777" w:rsidR="00570C9E" w:rsidRPr="00267356" w:rsidRDefault="00312539" w:rsidP="00BD2D9F">
      <w:r w:rsidRPr="00267356">
        <w:t>Przychody budżetu Gminy Rakoniewice na rok 2026 zostają zwiększone o kwotę 804 012,92 zł do kwoty 1 026 006,80 zł, w tym:</w:t>
      </w:r>
    </w:p>
    <w:p w14:paraId="67DC90FF" w14:textId="70C08CBE" w:rsidR="00570C9E" w:rsidRPr="00267356" w:rsidRDefault="00312539" w:rsidP="00267356">
      <w:pPr>
        <w:pStyle w:val="Tekstpodstawowy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67356">
        <w:rPr>
          <w:rFonts w:ascii="Times New Roman" w:hAnsi="Times New Roman"/>
        </w:rPr>
        <w:t xml:space="preserve">„Przychody jednostek samorządu terytorialnego z wynikających z rozliczenia środków określonych w art. 5 ust. 1 pkt 2 ustawy i dotacji na realizację programu, projektu lub zadania finansowanego z udziałem tych środków” ulegają zwiększeniu o kwotę </w:t>
      </w:r>
      <w:r w:rsidR="00534BC3">
        <w:rPr>
          <w:rFonts w:ascii="Times New Roman" w:hAnsi="Times New Roman"/>
        </w:rPr>
        <w:t xml:space="preserve"> </w:t>
      </w:r>
      <w:r w:rsidRPr="00267356">
        <w:rPr>
          <w:rFonts w:ascii="Times New Roman" w:hAnsi="Times New Roman"/>
        </w:rPr>
        <w:t>3</w:t>
      </w:r>
      <w:r w:rsidR="00534BC3">
        <w:rPr>
          <w:rFonts w:ascii="Times New Roman" w:hAnsi="Times New Roman"/>
        </w:rPr>
        <w:t>23.338,38</w:t>
      </w:r>
      <w:r w:rsidRPr="00267356">
        <w:rPr>
          <w:rFonts w:ascii="Times New Roman" w:hAnsi="Times New Roman"/>
        </w:rPr>
        <w:t xml:space="preserve"> zł do kwoty 5</w:t>
      </w:r>
      <w:r w:rsidR="00534BC3">
        <w:rPr>
          <w:rFonts w:ascii="Times New Roman" w:hAnsi="Times New Roman"/>
        </w:rPr>
        <w:t>45.332</w:t>
      </w:r>
      <w:r w:rsidRPr="00267356">
        <w:rPr>
          <w:rFonts w:ascii="Times New Roman" w:hAnsi="Times New Roman"/>
        </w:rPr>
        <w:t>,</w:t>
      </w:r>
      <w:r w:rsidR="00534BC3">
        <w:rPr>
          <w:rFonts w:ascii="Times New Roman" w:hAnsi="Times New Roman"/>
        </w:rPr>
        <w:t>26</w:t>
      </w:r>
      <w:r w:rsidRPr="00267356">
        <w:rPr>
          <w:rFonts w:ascii="Times New Roman" w:hAnsi="Times New Roman"/>
        </w:rPr>
        <w:t xml:space="preserve"> zł</w:t>
      </w:r>
      <w:r w:rsidR="00267356" w:rsidRPr="00267356">
        <w:rPr>
          <w:rFonts w:ascii="Times New Roman" w:hAnsi="Times New Roman"/>
        </w:rPr>
        <w:t xml:space="preserve">  </w:t>
      </w:r>
      <w:r w:rsidR="00267356" w:rsidRPr="00267356">
        <w:rPr>
          <w:rFonts w:ascii="Times New Roman" w:hAnsi="Times New Roman"/>
          <w:bCs/>
        </w:rPr>
        <w:t xml:space="preserve">(kwota: </w:t>
      </w:r>
      <w:r w:rsidR="00534BC3">
        <w:rPr>
          <w:rFonts w:ascii="Times New Roman" w:hAnsi="Times New Roman"/>
          <w:b/>
        </w:rPr>
        <w:t>323.338,38</w:t>
      </w:r>
      <w:r w:rsidR="00267356" w:rsidRPr="00267356">
        <w:rPr>
          <w:rFonts w:ascii="Times New Roman" w:hAnsi="Times New Roman"/>
          <w:bCs/>
        </w:rPr>
        <w:t xml:space="preserve"> </w:t>
      </w:r>
      <w:r w:rsidR="00267356" w:rsidRPr="00267356">
        <w:rPr>
          <w:rFonts w:ascii="Times New Roman" w:hAnsi="Times New Roman"/>
          <w:b/>
        </w:rPr>
        <w:t>zł</w:t>
      </w:r>
      <w:r w:rsidR="00267356" w:rsidRPr="00267356">
        <w:rPr>
          <w:rFonts w:ascii="Times New Roman" w:hAnsi="Times New Roman"/>
          <w:bCs/>
        </w:rPr>
        <w:t xml:space="preserve"> dotyczy włączenia</w:t>
      </w:r>
      <w:r w:rsidR="00267356" w:rsidRPr="00F72B75">
        <w:rPr>
          <w:rFonts w:ascii="Times New Roman" w:hAnsi="Times New Roman"/>
          <w:bCs/>
        </w:rPr>
        <w:t xml:space="preserve"> do budżetu gminy Rakoniewice przychodów z tytułu rozliczenia niewykorzystanych środków w 202</w:t>
      </w:r>
      <w:r w:rsidR="002F20C6">
        <w:rPr>
          <w:rFonts w:ascii="Times New Roman" w:hAnsi="Times New Roman"/>
          <w:bCs/>
        </w:rPr>
        <w:t>5</w:t>
      </w:r>
      <w:r w:rsidR="00267356" w:rsidRPr="00F72B75">
        <w:rPr>
          <w:rFonts w:ascii="Times New Roman" w:hAnsi="Times New Roman"/>
          <w:bCs/>
        </w:rPr>
        <w:t xml:space="preserve"> r. z tytułu otrzymanego dofinansowania w ramach Funduszy Europejskich na Rozwój Cyfrowy (FERC) priorytet II Zaawansowane usługi cyfrowe, działanie 2.2. Wzmocnienie krajowego systemu </w:t>
      </w:r>
      <w:proofErr w:type="spellStart"/>
      <w:r w:rsidR="00267356" w:rsidRPr="00F72B75">
        <w:rPr>
          <w:rFonts w:ascii="Times New Roman" w:hAnsi="Times New Roman"/>
          <w:bCs/>
        </w:rPr>
        <w:t>cyberbezpieczeństwa</w:t>
      </w:r>
      <w:proofErr w:type="spellEnd"/>
      <w:r w:rsidR="00267356" w:rsidRPr="00F72B75">
        <w:rPr>
          <w:rFonts w:ascii="Times New Roman" w:hAnsi="Times New Roman"/>
          <w:bCs/>
        </w:rPr>
        <w:t xml:space="preserve"> w ramach Europejskiego Funduszu Rozwoju Regionalnego (EFRR) projektu pod nazwą: "Poprawa </w:t>
      </w:r>
      <w:proofErr w:type="spellStart"/>
      <w:r w:rsidR="00267356" w:rsidRPr="00F72B75">
        <w:rPr>
          <w:rFonts w:ascii="Times New Roman" w:hAnsi="Times New Roman"/>
          <w:bCs/>
        </w:rPr>
        <w:t>cyberbezpieczeństwa</w:t>
      </w:r>
      <w:proofErr w:type="spellEnd"/>
      <w:r w:rsidR="00267356" w:rsidRPr="00F72B75">
        <w:rPr>
          <w:rFonts w:ascii="Times New Roman" w:hAnsi="Times New Roman"/>
          <w:bCs/>
        </w:rPr>
        <w:t xml:space="preserve"> w Gminie Rakoniewice"). Środki te zostaną wydatkowane na realizacje powyższego zadania w roku 202</w:t>
      </w:r>
      <w:r w:rsidR="00267356">
        <w:rPr>
          <w:rFonts w:ascii="Times New Roman" w:hAnsi="Times New Roman"/>
          <w:bCs/>
        </w:rPr>
        <w:t>6</w:t>
      </w:r>
      <w:r w:rsidR="00267356" w:rsidRPr="00F72B75">
        <w:rPr>
          <w:rFonts w:ascii="Times New Roman" w:hAnsi="Times New Roman"/>
          <w:bCs/>
        </w:rPr>
        <w:t>.</w:t>
      </w:r>
      <w:r w:rsidR="00267356" w:rsidRPr="00F72B75">
        <w:rPr>
          <w:rFonts w:ascii="Times New Roman" w:hAnsi="Times New Roman"/>
        </w:rPr>
        <w:t xml:space="preserve"> </w:t>
      </w:r>
    </w:p>
    <w:p w14:paraId="13B37F33" w14:textId="5D404272" w:rsidR="00570C9E" w:rsidRDefault="00312539" w:rsidP="00BD2D9F">
      <w:pPr>
        <w:pStyle w:val="ListParagraph"/>
        <w:numPr>
          <w:ilvl w:val="0"/>
          <w:numId w:val="6"/>
        </w:numPr>
        <w:jc w:val="both"/>
      </w:pPr>
      <w:r>
        <w:t xml:space="preserve">wprowadza się „Nadwyżki z lat ubiegłych” przychody w kwocie </w:t>
      </w:r>
      <w:r w:rsidR="00534BC3">
        <w:t xml:space="preserve">480.674,54 </w:t>
      </w:r>
      <w:r>
        <w:t>zł</w:t>
      </w:r>
      <w:r w:rsidR="00267356">
        <w:t xml:space="preserve">  </w:t>
      </w:r>
    </w:p>
    <w:p w14:paraId="682384F7" w14:textId="77777777" w:rsidR="00570C9E" w:rsidRDefault="00312539" w:rsidP="00BD2D9F">
      <w:r>
        <w:t>Podsumowanie zmian przychodów Gminy Rakoniewice przedstawia tabela poniżej.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20"/>
        <w:gridCol w:w="1423"/>
        <w:gridCol w:w="1423"/>
        <w:gridCol w:w="1421"/>
      </w:tblGrid>
      <w:tr w:rsidR="00570C9E" w14:paraId="4D58537D" w14:textId="77777777" w:rsidTr="00534BC3">
        <w:trPr>
          <w:tblHeader/>
        </w:trPr>
        <w:tc>
          <w:tcPr>
            <w:tcW w:w="2751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5B0F5D6" w14:textId="77777777" w:rsidR="00570C9E" w:rsidRDefault="00312539" w:rsidP="00BD2D9F">
            <w:pPr>
              <w:pStyle w:val="EcoHeadingCell"/>
              <w:jc w:val="both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D3E11E" w14:textId="77777777" w:rsidR="00570C9E" w:rsidRDefault="00312539" w:rsidP="00BD2D9F">
            <w:pPr>
              <w:pStyle w:val="EcoHeadingCell"/>
              <w:jc w:val="both"/>
            </w:pPr>
            <w:r>
              <w:t>Przed 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B701597" w14:textId="77777777" w:rsidR="00570C9E" w:rsidRDefault="00312539" w:rsidP="00BD2D9F">
            <w:pPr>
              <w:pStyle w:val="EcoHeadingCell"/>
              <w:jc w:val="both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5F90597" w14:textId="77777777" w:rsidR="00570C9E" w:rsidRDefault="00312539" w:rsidP="00BD2D9F">
            <w:pPr>
              <w:pStyle w:val="EcoHeadingCell"/>
              <w:jc w:val="both"/>
            </w:pPr>
            <w:r>
              <w:t>Po zmianie</w:t>
            </w:r>
          </w:p>
        </w:tc>
      </w:tr>
      <w:tr w:rsidR="00570C9E" w14:paraId="5E37FA87" w14:textId="77777777" w:rsidTr="00534BC3">
        <w:tc>
          <w:tcPr>
            <w:tcW w:w="2751" w:type="pct"/>
            <w:shd w:val="clear" w:color="auto" w:fill="FFFFFF"/>
          </w:tcPr>
          <w:p w14:paraId="5087AFE3" w14:textId="77777777" w:rsidR="00570C9E" w:rsidRDefault="00312539" w:rsidP="00BD2D9F">
            <w:pPr>
              <w:pStyle w:val="EcoExplanationChangesTitleRowCell"/>
              <w:jc w:val="both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750" w:type="pct"/>
            <w:shd w:val="clear" w:color="auto" w:fill="FFFFFF"/>
          </w:tcPr>
          <w:p w14:paraId="00736A44" w14:textId="77777777" w:rsidR="00570C9E" w:rsidRDefault="00312539" w:rsidP="00BD2D9F">
            <w:pPr>
              <w:pStyle w:val="EcoFooterValueCell"/>
              <w:jc w:val="both"/>
            </w:pPr>
            <w:r>
              <w:t>221 993,88</w:t>
            </w:r>
          </w:p>
        </w:tc>
        <w:tc>
          <w:tcPr>
            <w:tcW w:w="750" w:type="pct"/>
            <w:shd w:val="clear" w:color="auto" w:fill="FFFFFF"/>
          </w:tcPr>
          <w:p w14:paraId="66C05B2A" w14:textId="780493BB" w:rsidR="00570C9E" w:rsidRDefault="00312539" w:rsidP="00BD2D9F">
            <w:pPr>
              <w:pStyle w:val="EcoFooterValueCell"/>
              <w:jc w:val="both"/>
            </w:pPr>
            <w:r>
              <w:t>3</w:t>
            </w:r>
            <w:r w:rsidR="00534BC3">
              <w:t>23 338,38</w:t>
            </w:r>
          </w:p>
        </w:tc>
        <w:tc>
          <w:tcPr>
            <w:tcW w:w="750" w:type="pct"/>
            <w:shd w:val="clear" w:color="auto" w:fill="FFFFFF"/>
          </w:tcPr>
          <w:p w14:paraId="7C763764" w14:textId="7CB41493" w:rsidR="00570C9E" w:rsidRDefault="00312539" w:rsidP="00BD2D9F">
            <w:pPr>
              <w:pStyle w:val="EcoFooterValueCell"/>
              <w:jc w:val="both"/>
            </w:pPr>
            <w:r>
              <w:t>5</w:t>
            </w:r>
            <w:r w:rsidR="00534BC3">
              <w:t>45 332,26</w:t>
            </w:r>
          </w:p>
        </w:tc>
      </w:tr>
      <w:tr w:rsidR="00534BC3" w14:paraId="4DFF4989" w14:textId="77777777" w:rsidTr="00534BC3">
        <w:tc>
          <w:tcPr>
            <w:tcW w:w="2751" w:type="pct"/>
            <w:shd w:val="clear" w:color="auto" w:fill="FFFFFF"/>
          </w:tcPr>
          <w:p w14:paraId="2492E8FB" w14:textId="77777777" w:rsidR="00534BC3" w:rsidRDefault="00534BC3" w:rsidP="00534BC3">
            <w:pPr>
              <w:pStyle w:val="EcoExplanationChangesTitleRowCell"/>
              <w:jc w:val="both"/>
            </w:pPr>
            <w:r>
              <w:t>Nadwyżki z lat ubiegłych</w:t>
            </w:r>
          </w:p>
        </w:tc>
        <w:tc>
          <w:tcPr>
            <w:tcW w:w="750" w:type="pct"/>
            <w:shd w:val="clear" w:color="auto" w:fill="FFFFFF"/>
          </w:tcPr>
          <w:p w14:paraId="3300BA27" w14:textId="77777777" w:rsidR="00534BC3" w:rsidRDefault="00534BC3" w:rsidP="00534BC3">
            <w:pPr>
              <w:pStyle w:val="EcoFooterValueCell"/>
              <w:jc w:val="both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3DF24342" w14:textId="0B744F90" w:rsidR="00534BC3" w:rsidRDefault="00534BC3" w:rsidP="00534BC3">
            <w:pPr>
              <w:pStyle w:val="EcoFooterValueCell"/>
              <w:jc w:val="both"/>
            </w:pPr>
            <w:r>
              <w:t>480 674,54</w:t>
            </w:r>
          </w:p>
        </w:tc>
        <w:tc>
          <w:tcPr>
            <w:tcW w:w="750" w:type="pct"/>
            <w:shd w:val="clear" w:color="auto" w:fill="FFFFFF"/>
          </w:tcPr>
          <w:p w14:paraId="120B13B2" w14:textId="5A2450AF" w:rsidR="00534BC3" w:rsidRDefault="00534BC3" w:rsidP="00534BC3">
            <w:pPr>
              <w:pStyle w:val="EcoFooterValueCell"/>
              <w:jc w:val="both"/>
            </w:pPr>
            <w:r>
              <w:t>480 674,54</w:t>
            </w:r>
          </w:p>
        </w:tc>
      </w:tr>
    </w:tbl>
    <w:p w14:paraId="55B4FD9C" w14:textId="77777777" w:rsidR="00570C9E" w:rsidRDefault="00570C9E" w:rsidP="00BD2D9F"/>
    <w:p w14:paraId="73C7E642" w14:textId="77777777" w:rsidR="00570C9E" w:rsidRDefault="00570C9E" w:rsidP="00534BC3">
      <w:pPr>
        <w:pStyle w:val="TableAttachment"/>
        <w:jc w:val="both"/>
      </w:pPr>
    </w:p>
    <w:sectPr w:rsidR="00570C9E" w:rsidSect="00534BC3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D3E"/>
    <w:multiLevelType w:val="multilevel"/>
    <w:tmpl w:val="0D34CE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21757672"/>
    <w:multiLevelType w:val="multilevel"/>
    <w:tmpl w:val="2DD6B4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1A03ADA"/>
    <w:multiLevelType w:val="multilevel"/>
    <w:tmpl w:val="FC98F1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158404"/>
    <w:multiLevelType w:val="multilevel"/>
    <w:tmpl w:val="7D768C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DA047B6"/>
    <w:multiLevelType w:val="multilevel"/>
    <w:tmpl w:val="C1626B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8A1520"/>
    <w:multiLevelType w:val="multilevel"/>
    <w:tmpl w:val="5A3875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509BE9D"/>
    <w:multiLevelType w:val="multilevel"/>
    <w:tmpl w:val="DB0049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3C17A45"/>
    <w:multiLevelType w:val="multilevel"/>
    <w:tmpl w:val="CCD49D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52110759">
    <w:abstractNumId w:val="3"/>
  </w:num>
  <w:num w:numId="2" w16cid:durableId="54399587">
    <w:abstractNumId w:val="4"/>
  </w:num>
  <w:num w:numId="3" w16cid:durableId="415514106">
    <w:abstractNumId w:val="0"/>
  </w:num>
  <w:num w:numId="4" w16cid:durableId="753085918">
    <w:abstractNumId w:val="7"/>
  </w:num>
  <w:num w:numId="5" w16cid:durableId="139854828">
    <w:abstractNumId w:val="6"/>
  </w:num>
  <w:num w:numId="6" w16cid:durableId="1216503064">
    <w:abstractNumId w:val="5"/>
  </w:num>
  <w:num w:numId="7" w16cid:durableId="1765683374">
    <w:abstractNumId w:val="1"/>
  </w:num>
  <w:num w:numId="8" w16cid:durableId="171503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9E"/>
    <w:rsid w:val="000E635F"/>
    <w:rsid w:val="00267356"/>
    <w:rsid w:val="002F20C6"/>
    <w:rsid w:val="00311BD6"/>
    <w:rsid w:val="00312539"/>
    <w:rsid w:val="003B5FFB"/>
    <w:rsid w:val="00534BC3"/>
    <w:rsid w:val="00570C9E"/>
    <w:rsid w:val="009718C1"/>
    <w:rsid w:val="00AE2C05"/>
    <w:rsid w:val="00B253B6"/>
    <w:rsid w:val="00BD2D9F"/>
    <w:rsid w:val="00C26225"/>
    <w:rsid w:val="00CD504F"/>
    <w:rsid w:val="00CE6455"/>
    <w:rsid w:val="00CE76E1"/>
    <w:rsid w:val="00D94B89"/>
    <w:rsid w:val="00E71F7B"/>
    <w:rsid w:val="00EC7FB4"/>
    <w:rsid w:val="00F71AAD"/>
    <w:rsid w:val="00F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1147"/>
  <w15:docId w15:val="{BDA61676-9DFC-45D7-A6DB-D5CABF27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ekstpodstawowy">
    <w:name w:val="Body Text"/>
    <w:basedOn w:val="Normalny"/>
    <w:link w:val="TekstpodstawowyZnak"/>
    <w:rsid w:val="00267356"/>
    <w:pPr>
      <w:suppressAutoHyphens/>
      <w:autoSpaceDN w:val="0"/>
      <w:spacing w:after="120" w:line="249" w:lineRule="auto"/>
      <w:jc w:val="left"/>
    </w:pPr>
    <w:rPr>
      <w:rFonts w:ascii="Calibri" w:eastAsia="Calibri" w:hAnsi="Calibri"/>
      <w:kern w:val="3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67356"/>
    <w:rPr>
      <w:rFonts w:ascii="Calibri" w:eastAsia="Calibri" w:hAnsi="Calibri" w:cs="Times New Roman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1290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9f40f8a6485a/root</dc:creator>
  <cp:lastModifiedBy>Gmina Rakoniewice</cp:lastModifiedBy>
  <cp:revision>12</cp:revision>
  <cp:lastPrinted>2025-12-16T13:00:00Z</cp:lastPrinted>
  <dcterms:created xsi:type="dcterms:W3CDTF">2025-12-10T12:24:00Z</dcterms:created>
  <dcterms:modified xsi:type="dcterms:W3CDTF">2025-12-16T13:00:00Z</dcterms:modified>
</cp:coreProperties>
</file>