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CB6C7" w14:textId="310E6F2A" w:rsidR="00E82F40" w:rsidRPr="00E82F40" w:rsidRDefault="00E82F40" w:rsidP="00E82F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82F40">
        <w:rPr>
          <w:rFonts w:ascii="Times New Roman" w:hAnsi="Times New Roman"/>
          <w:b/>
          <w:bCs/>
          <w:sz w:val="24"/>
          <w:szCs w:val="24"/>
        </w:rPr>
        <w:t>Autopoprawki do projektu uchwały w sprawie wieloletniej prognozy finansowej gminy Rakoniewice na lata 20</w:t>
      </w:r>
      <w:r w:rsidRPr="00093F57">
        <w:rPr>
          <w:rFonts w:ascii="Times New Roman" w:hAnsi="Times New Roman"/>
          <w:b/>
          <w:bCs/>
          <w:sz w:val="24"/>
          <w:szCs w:val="24"/>
        </w:rPr>
        <w:t>25</w:t>
      </w:r>
      <w:r w:rsidRPr="00E82F40">
        <w:rPr>
          <w:rFonts w:ascii="Times New Roman" w:hAnsi="Times New Roman"/>
          <w:b/>
          <w:bCs/>
          <w:sz w:val="24"/>
          <w:szCs w:val="24"/>
        </w:rPr>
        <w:t xml:space="preserve"> - 20</w:t>
      </w:r>
      <w:r w:rsidR="0099311D">
        <w:rPr>
          <w:rFonts w:ascii="Times New Roman" w:hAnsi="Times New Roman"/>
          <w:b/>
          <w:bCs/>
          <w:sz w:val="24"/>
          <w:szCs w:val="24"/>
        </w:rPr>
        <w:t>36</w:t>
      </w:r>
    </w:p>
    <w:p w14:paraId="2D3CDCB7" w14:textId="77777777" w:rsidR="00E82F40" w:rsidRPr="00E82F40" w:rsidRDefault="00E82F40" w:rsidP="00E82F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EC2BF4" w14:textId="77777777" w:rsidR="00E82F40" w:rsidRPr="00E82F40" w:rsidRDefault="00E82F40" w:rsidP="00E82F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D42F7D" w14:textId="50912A12" w:rsidR="00E82F40" w:rsidRDefault="00E82F40" w:rsidP="00131675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E82F40">
        <w:rPr>
          <w:rFonts w:ascii="Times New Roman" w:hAnsi="Times New Roman"/>
          <w:sz w:val="24"/>
          <w:szCs w:val="24"/>
        </w:rPr>
        <w:t>W zakresie załączników do projektu uchwały w sprawie</w:t>
      </w:r>
      <w:r w:rsidR="00065D01">
        <w:rPr>
          <w:rFonts w:ascii="Times New Roman" w:hAnsi="Times New Roman"/>
          <w:sz w:val="24"/>
          <w:szCs w:val="24"/>
        </w:rPr>
        <w:t xml:space="preserve"> zmiany </w:t>
      </w:r>
      <w:r w:rsidRPr="00E82F40">
        <w:rPr>
          <w:rFonts w:ascii="Times New Roman" w:hAnsi="Times New Roman"/>
          <w:sz w:val="24"/>
          <w:szCs w:val="24"/>
        </w:rPr>
        <w:t>wieloletniej prognozy finansowej Gminy Rakoniewice na lata 202</w:t>
      </w:r>
      <w:r w:rsidRPr="00093F57">
        <w:rPr>
          <w:rFonts w:ascii="Times New Roman" w:hAnsi="Times New Roman"/>
          <w:sz w:val="24"/>
          <w:szCs w:val="24"/>
        </w:rPr>
        <w:t>5</w:t>
      </w:r>
      <w:r w:rsidRPr="00E82F40">
        <w:rPr>
          <w:rFonts w:ascii="Times New Roman" w:hAnsi="Times New Roman"/>
          <w:sz w:val="24"/>
          <w:szCs w:val="24"/>
        </w:rPr>
        <w:t xml:space="preserve"> – 20</w:t>
      </w:r>
      <w:r w:rsidR="0099311D">
        <w:rPr>
          <w:rFonts w:ascii="Times New Roman" w:hAnsi="Times New Roman"/>
          <w:sz w:val="24"/>
          <w:szCs w:val="24"/>
        </w:rPr>
        <w:t>36</w:t>
      </w:r>
      <w:r w:rsidRPr="00E82F40">
        <w:rPr>
          <w:rFonts w:ascii="Times New Roman" w:hAnsi="Times New Roman"/>
          <w:sz w:val="24"/>
          <w:szCs w:val="24"/>
        </w:rPr>
        <w:t xml:space="preserve"> wprowadza się następujące autopoprawki:</w:t>
      </w:r>
      <w:r w:rsidR="00131675">
        <w:rPr>
          <w:rFonts w:ascii="Times New Roman" w:hAnsi="Times New Roman"/>
          <w:sz w:val="24"/>
          <w:szCs w:val="24"/>
        </w:rPr>
        <w:t xml:space="preserve"> </w:t>
      </w:r>
      <w:r w:rsidR="0099311D">
        <w:rPr>
          <w:rFonts w:ascii="Times New Roman" w:hAnsi="Times New Roman"/>
          <w:sz w:val="24"/>
          <w:szCs w:val="24"/>
        </w:rPr>
        <w:t>a</w:t>
      </w:r>
      <w:r w:rsidRPr="00131675">
        <w:rPr>
          <w:rFonts w:ascii="Times New Roman" w:hAnsi="Times New Roman"/>
          <w:kern w:val="0"/>
          <w:sz w:val="24"/>
          <w:szCs w:val="24"/>
        </w:rPr>
        <w:t>ktualizuje się załącznik nr 1 o zmiany wynikające z autopoprawek do projektu uchwały budżetowej Gminy Rakoniewice na rok 2025</w:t>
      </w:r>
      <w:r w:rsidRPr="00131675">
        <w:rPr>
          <w:rFonts w:ascii="Times New Roman" w:hAnsi="Times New Roman"/>
          <w:sz w:val="24"/>
          <w:szCs w:val="24"/>
        </w:rPr>
        <w:t xml:space="preserve"> </w:t>
      </w:r>
      <w:r w:rsidR="00131675">
        <w:rPr>
          <w:rFonts w:ascii="Times New Roman" w:hAnsi="Times New Roman"/>
          <w:sz w:val="24"/>
          <w:szCs w:val="24"/>
        </w:rPr>
        <w:t>oraz</w:t>
      </w:r>
      <w:r w:rsidR="00131675" w:rsidRPr="00131675">
        <w:rPr>
          <w:rFonts w:ascii="Times New Roman" w:hAnsi="Times New Roman"/>
          <w:sz w:val="24"/>
          <w:szCs w:val="24"/>
        </w:rPr>
        <w:t xml:space="preserve"> </w:t>
      </w:r>
      <w:r w:rsidRPr="00131675">
        <w:rPr>
          <w:rFonts w:ascii="Times New Roman" w:hAnsi="Times New Roman"/>
          <w:kern w:val="0"/>
          <w:sz w:val="24"/>
          <w:szCs w:val="24"/>
        </w:rPr>
        <w:t>aktualizuje się treść objaśnień o</w:t>
      </w:r>
      <w:r w:rsidR="00131675">
        <w:rPr>
          <w:rFonts w:ascii="Times New Roman" w:hAnsi="Times New Roman"/>
          <w:kern w:val="0"/>
          <w:sz w:val="24"/>
          <w:szCs w:val="24"/>
        </w:rPr>
        <w:t xml:space="preserve"> te </w:t>
      </w:r>
      <w:r w:rsidRPr="00131675">
        <w:rPr>
          <w:rFonts w:ascii="Times New Roman" w:hAnsi="Times New Roman"/>
          <w:kern w:val="0"/>
          <w:sz w:val="24"/>
          <w:szCs w:val="24"/>
        </w:rPr>
        <w:t xml:space="preserve"> zmiany</w:t>
      </w:r>
      <w:r w:rsidR="00131675">
        <w:rPr>
          <w:rFonts w:ascii="Times New Roman" w:hAnsi="Times New Roman"/>
          <w:kern w:val="0"/>
          <w:sz w:val="24"/>
          <w:szCs w:val="24"/>
        </w:rPr>
        <w:t>.</w:t>
      </w:r>
    </w:p>
    <w:p w14:paraId="62D1D853" w14:textId="2AC01F8C" w:rsidR="0099311D" w:rsidRPr="001C01C0" w:rsidRDefault="0099311D" w:rsidP="0099311D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kern w:val="0"/>
          <w:sz w:val="24"/>
          <w:szCs w:val="24"/>
        </w:rPr>
        <w:t xml:space="preserve">Dodaje się w zał. nr 1 poz. 4 przychody budżetu kwotę 221.993,88 zł dot. </w:t>
      </w:r>
      <w:r w:rsidRPr="001C01C0">
        <w:rPr>
          <w:rFonts w:ascii="Times New Roman" w:hAnsi="Times New Roman"/>
          <w:bCs/>
          <w:iCs/>
        </w:rPr>
        <w:t xml:space="preserve">powierzenia </w:t>
      </w:r>
      <w:r w:rsidRPr="001C01C0">
        <w:rPr>
          <w:rFonts w:ascii="Times New Roman" w:hAnsi="Times New Roman"/>
          <w:b/>
          <w:bCs/>
          <w:iCs/>
        </w:rPr>
        <w:t>grantu w projekcie „</w:t>
      </w:r>
      <w:r w:rsidRPr="001C01C0">
        <w:rPr>
          <w:rFonts w:ascii="Times New Roman" w:hAnsi="Times New Roman"/>
          <w:b/>
          <w:bCs/>
          <w:i/>
          <w:iCs/>
        </w:rPr>
        <w:t>Dostępny samorząd 2.0</w:t>
      </w:r>
      <w:r w:rsidRPr="001C01C0">
        <w:rPr>
          <w:rFonts w:ascii="Times New Roman" w:hAnsi="Times New Roman"/>
          <w:b/>
          <w:bCs/>
          <w:iCs/>
        </w:rPr>
        <w:t xml:space="preserve">” </w:t>
      </w:r>
      <w:r>
        <w:rPr>
          <w:rFonts w:ascii="Times New Roman" w:hAnsi="Times New Roman"/>
          <w:bCs/>
          <w:iCs/>
        </w:rPr>
        <w:t xml:space="preserve">, </w:t>
      </w:r>
      <w:r w:rsidRPr="001C01C0">
        <w:rPr>
          <w:rFonts w:ascii="Times New Roman" w:hAnsi="Times New Roman"/>
          <w:bCs/>
          <w:iCs/>
        </w:rPr>
        <w:t>przekazywan</w:t>
      </w:r>
      <w:r>
        <w:rPr>
          <w:rFonts w:ascii="Times New Roman" w:hAnsi="Times New Roman"/>
          <w:bCs/>
          <w:iCs/>
        </w:rPr>
        <w:t>ego</w:t>
      </w:r>
      <w:r w:rsidRPr="001C01C0">
        <w:rPr>
          <w:rFonts w:ascii="Times New Roman" w:hAnsi="Times New Roman"/>
          <w:bCs/>
          <w:iCs/>
        </w:rPr>
        <w:t xml:space="preserve"> na realizację przedsięwzięcia grantowego pn.: „Dostępny Urząd Gminy Rakoniewice”, </w:t>
      </w:r>
      <w:r w:rsidRPr="001C01C0">
        <w:rPr>
          <w:rFonts w:ascii="Times New Roman" w:hAnsi="Times New Roman"/>
          <w:b/>
          <w:iCs/>
          <w:u w:val="single"/>
        </w:rPr>
        <w:t>Realizacja dochodów</w:t>
      </w:r>
      <w:r>
        <w:rPr>
          <w:rFonts w:ascii="Times New Roman" w:hAnsi="Times New Roman"/>
          <w:b/>
          <w:iCs/>
          <w:u w:val="single"/>
        </w:rPr>
        <w:t xml:space="preserve"> nastąpi </w:t>
      </w:r>
      <w:r w:rsidRPr="001C01C0">
        <w:rPr>
          <w:rFonts w:ascii="Times New Roman" w:hAnsi="Times New Roman"/>
          <w:b/>
          <w:iCs/>
          <w:u w:val="single"/>
        </w:rPr>
        <w:t xml:space="preserve"> w roku 2025</w:t>
      </w:r>
      <w:r w:rsidRPr="001C01C0"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 xml:space="preserve">(tj. kwota </w:t>
      </w:r>
      <w:r w:rsidRPr="00093F2B">
        <w:rPr>
          <w:rFonts w:ascii="Times New Roman" w:hAnsi="Times New Roman"/>
          <w:b/>
          <w:iCs/>
        </w:rPr>
        <w:t>257.993,88 zł</w:t>
      </w:r>
      <w:r>
        <w:rPr>
          <w:rFonts w:ascii="Times New Roman" w:hAnsi="Times New Roman"/>
          <w:b/>
          <w:iCs/>
        </w:rPr>
        <w:t>)</w:t>
      </w:r>
      <w:r>
        <w:rPr>
          <w:rFonts w:ascii="Times New Roman" w:hAnsi="Times New Roman"/>
          <w:bCs/>
          <w:iCs/>
        </w:rPr>
        <w:t xml:space="preserve"> , </w:t>
      </w:r>
      <w:r w:rsidRPr="001C01C0">
        <w:rPr>
          <w:rFonts w:ascii="Times New Roman" w:hAnsi="Times New Roman"/>
          <w:bCs/>
          <w:iCs/>
        </w:rPr>
        <w:t xml:space="preserve">natomiast wydatki do poniesienia: w roku 2025 – </w:t>
      </w:r>
      <w:r w:rsidRPr="001C01C0">
        <w:rPr>
          <w:rFonts w:ascii="Times New Roman" w:hAnsi="Times New Roman"/>
          <w:b/>
          <w:iCs/>
        </w:rPr>
        <w:t>36.000,00 zł</w:t>
      </w:r>
      <w:r>
        <w:rPr>
          <w:rFonts w:ascii="Times New Roman" w:hAnsi="Times New Roman"/>
          <w:b/>
          <w:iCs/>
        </w:rPr>
        <w:t xml:space="preserve"> </w:t>
      </w:r>
      <w:r w:rsidRPr="0099311D">
        <w:rPr>
          <w:rFonts w:ascii="Times New Roman" w:hAnsi="Times New Roman"/>
          <w:bCs/>
          <w:iCs/>
        </w:rPr>
        <w:t>(w całości z dofinansowania),</w:t>
      </w:r>
      <w:r>
        <w:rPr>
          <w:rFonts w:ascii="Times New Roman" w:hAnsi="Times New Roman"/>
          <w:b/>
          <w:iCs/>
        </w:rPr>
        <w:t xml:space="preserve"> </w:t>
      </w:r>
      <w:r w:rsidRPr="001C01C0">
        <w:rPr>
          <w:rFonts w:ascii="Times New Roman" w:hAnsi="Times New Roman"/>
          <w:bCs/>
          <w:iCs/>
        </w:rPr>
        <w:t xml:space="preserve">w roku 2026 – </w:t>
      </w:r>
      <w:r w:rsidRPr="001C01C0">
        <w:rPr>
          <w:rFonts w:ascii="Times New Roman" w:hAnsi="Times New Roman"/>
          <w:b/>
          <w:iCs/>
        </w:rPr>
        <w:t>233.493,88</w:t>
      </w:r>
      <w:r w:rsidRPr="001C01C0">
        <w:rPr>
          <w:rFonts w:ascii="Times New Roman" w:hAnsi="Times New Roman"/>
          <w:bCs/>
          <w:iCs/>
        </w:rPr>
        <w:t xml:space="preserve"> zł (w tym z dofinansowania </w:t>
      </w:r>
      <w:r>
        <w:rPr>
          <w:rFonts w:ascii="Times New Roman" w:hAnsi="Times New Roman"/>
          <w:bCs/>
          <w:iCs/>
        </w:rPr>
        <w:t xml:space="preserve">221.993,88 zł, </w:t>
      </w:r>
      <w:r w:rsidRPr="001C01C0">
        <w:rPr>
          <w:rFonts w:ascii="Times New Roman" w:hAnsi="Times New Roman"/>
          <w:bCs/>
          <w:iCs/>
        </w:rPr>
        <w:t xml:space="preserve">środki własne gminy – </w:t>
      </w:r>
      <w:r w:rsidRPr="0099311D">
        <w:rPr>
          <w:rFonts w:ascii="Times New Roman" w:hAnsi="Times New Roman"/>
          <w:b/>
          <w:iCs/>
        </w:rPr>
        <w:t>11.500 zł</w:t>
      </w:r>
      <w:r w:rsidRPr="001C01C0">
        <w:rPr>
          <w:rFonts w:ascii="Times New Roman" w:hAnsi="Times New Roman"/>
          <w:bCs/>
          <w:iCs/>
        </w:rPr>
        <w:t>)</w:t>
      </w:r>
      <w:r w:rsidR="005C2068">
        <w:rPr>
          <w:rFonts w:ascii="Times New Roman" w:hAnsi="Times New Roman"/>
          <w:bCs/>
          <w:iCs/>
        </w:rPr>
        <w:t>, oraz kwoty dotyczące w/w zadania w poz.  9.3, 9.3.1, 9.3.1.1, - wydatki bieżące oraz w poz. 9.4, 9.4.1, 9.4.1.1. wydatki majątkowe.</w:t>
      </w:r>
    </w:p>
    <w:p w14:paraId="7A8727B0" w14:textId="2764D579" w:rsidR="00E82F40" w:rsidRPr="00093F57" w:rsidRDefault="0099311D" w:rsidP="0099311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37571AEF" w14:textId="77777777" w:rsidR="00C55705" w:rsidRPr="00093F57" w:rsidRDefault="00C55705">
      <w:pPr>
        <w:rPr>
          <w:rFonts w:ascii="Times New Roman" w:hAnsi="Times New Roman"/>
          <w:sz w:val="24"/>
          <w:szCs w:val="24"/>
        </w:rPr>
      </w:pPr>
    </w:p>
    <w:sectPr w:rsidR="00C55705" w:rsidRPr="00093F57" w:rsidSect="00F4209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84F"/>
    <w:multiLevelType w:val="hybridMultilevel"/>
    <w:tmpl w:val="AE2A0F86"/>
    <w:lvl w:ilvl="0" w:tplc="CB4E1E60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05" w:hanging="360"/>
      </w:pPr>
    </w:lvl>
    <w:lvl w:ilvl="2" w:tplc="FFFFFFFF" w:tentative="1">
      <w:start w:val="1"/>
      <w:numFmt w:val="lowerRoman"/>
      <w:lvlText w:val="%3."/>
      <w:lvlJc w:val="right"/>
      <w:pPr>
        <w:ind w:left="2325" w:hanging="180"/>
      </w:pPr>
    </w:lvl>
    <w:lvl w:ilvl="3" w:tplc="FFFFFFFF" w:tentative="1">
      <w:start w:val="1"/>
      <w:numFmt w:val="decimal"/>
      <w:lvlText w:val="%4."/>
      <w:lvlJc w:val="left"/>
      <w:pPr>
        <w:ind w:left="3045" w:hanging="360"/>
      </w:pPr>
    </w:lvl>
    <w:lvl w:ilvl="4" w:tplc="FFFFFFFF" w:tentative="1">
      <w:start w:val="1"/>
      <w:numFmt w:val="lowerLetter"/>
      <w:lvlText w:val="%5."/>
      <w:lvlJc w:val="left"/>
      <w:pPr>
        <w:ind w:left="3765" w:hanging="360"/>
      </w:pPr>
    </w:lvl>
    <w:lvl w:ilvl="5" w:tplc="FFFFFFFF" w:tentative="1">
      <w:start w:val="1"/>
      <w:numFmt w:val="lowerRoman"/>
      <w:lvlText w:val="%6."/>
      <w:lvlJc w:val="right"/>
      <w:pPr>
        <w:ind w:left="4485" w:hanging="180"/>
      </w:pPr>
    </w:lvl>
    <w:lvl w:ilvl="6" w:tplc="FFFFFFFF" w:tentative="1">
      <w:start w:val="1"/>
      <w:numFmt w:val="decimal"/>
      <w:lvlText w:val="%7."/>
      <w:lvlJc w:val="left"/>
      <w:pPr>
        <w:ind w:left="5205" w:hanging="360"/>
      </w:pPr>
    </w:lvl>
    <w:lvl w:ilvl="7" w:tplc="FFFFFFFF" w:tentative="1">
      <w:start w:val="1"/>
      <w:numFmt w:val="lowerLetter"/>
      <w:lvlText w:val="%8."/>
      <w:lvlJc w:val="left"/>
      <w:pPr>
        <w:ind w:left="5925" w:hanging="360"/>
      </w:pPr>
    </w:lvl>
    <w:lvl w:ilvl="8" w:tplc="FFFFFFFF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0B7C4113"/>
    <w:multiLevelType w:val="hybridMultilevel"/>
    <w:tmpl w:val="8CE22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252C"/>
    <w:multiLevelType w:val="hybridMultilevel"/>
    <w:tmpl w:val="E08E3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363AF"/>
    <w:multiLevelType w:val="hybridMultilevel"/>
    <w:tmpl w:val="2B8AC41E"/>
    <w:lvl w:ilvl="0" w:tplc="6F5A28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25200"/>
    <w:multiLevelType w:val="multilevel"/>
    <w:tmpl w:val="03B827C8"/>
    <w:lvl w:ilvl="0">
      <w:numFmt w:val="bullet"/>
      <w:lvlText w:val="▪"/>
      <w:lvlJc w:val="left"/>
      <w:pPr>
        <w:ind w:left="720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E782042"/>
    <w:multiLevelType w:val="hybridMultilevel"/>
    <w:tmpl w:val="6E7CF880"/>
    <w:lvl w:ilvl="0" w:tplc="E64CB26E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21A03ADA"/>
    <w:multiLevelType w:val="multilevel"/>
    <w:tmpl w:val="FC98F1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38C5E4F"/>
    <w:multiLevelType w:val="multilevel"/>
    <w:tmpl w:val="7FA8DAA2"/>
    <w:lvl w:ilvl="0">
      <w:start w:val="1"/>
      <w:numFmt w:val="decimal"/>
      <w:lvlText w:val="%1)"/>
      <w:lvlJc w:val="left"/>
      <w:pPr>
        <w:ind w:left="885" w:hanging="360"/>
      </w:pPr>
    </w:lvl>
    <w:lvl w:ilvl="1">
      <w:start w:val="1"/>
      <w:numFmt w:val="lowerLetter"/>
      <w:lvlText w:val="%2."/>
      <w:lvlJc w:val="left"/>
      <w:pPr>
        <w:ind w:left="1605" w:hanging="360"/>
      </w:pPr>
    </w:lvl>
    <w:lvl w:ilvl="2">
      <w:start w:val="1"/>
      <w:numFmt w:val="lowerRoman"/>
      <w:lvlText w:val="%3."/>
      <w:lvlJc w:val="right"/>
      <w:pPr>
        <w:ind w:left="2325" w:hanging="180"/>
      </w:pPr>
    </w:lvl>
    <w:lvl w:ilvl="3">
      <w:start w:val="1"/>
      <w:numFmt w:val="decimal"/>
      <w:lvlText w:val="%4."/>
      <w:lvlJc w:val="left"/>
      <w:pPr>
        <w:ind w:left="3045" w:hanging="360"/>
      </w:pPr>
    </w:lvl>
    <w:lvl w:ilvl="4">
      <w:start w:val="1"/>
      <w:numFmt w:val="lowerLetter"/>
      <w:lvlText w:val="%5."/>
      <w:lvlJc w:val="left"/>
      <w:pPr>
        <w:ind w:left="3765" w:hanging="360"/>
      </w:pPr>
    </w:lvl>
    <w:lvl w:ilvl="5">
      <w:start w:val="1"/>
      <w:numFmt w:val="lowerRoman"/>
      <w:lvlText w:val="%6."/>
      <w:lvlJc w:val="right"/>
      <w:pPr>
        <w:ind w:left="4485" w:hanging="180"/>
      </w:pPr>
    </w:lvl>
    <w:lvl w:ilvl="6">
      <w:start w:val="1"/>
      <w:numFmt w:val="decimal"/>
      <w:lvlText w:val="%7."/>
      <w:lvlJc w:val="left"/>
      <w:pPr>
        <w:ind w:left="5205" w:hanging="360"/>
      </w:pPr>
    </w:lvl>
    <w:lvl w:ilvl="7">
      <w:start w:val="1"/>
      <w:numFmt w:val="lowerLetter"/>
      <w:lvlText w:val="%8."/>
      <w:lvlJc w:val="left"/>
      <w:pPr>
        <w:ind w:left="5925" w:hanging="360"/>
      </w:pPr>
    </w:lvl>
    <w:lvl w:ilvl="8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2FEC1A9C"/>
    <w:multiLevelType w:val="multilevel"/>
    <w:tmpl w:val="942494A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C4990"/>
    <w:multiLevelType w:val="multilevel"/>
    <w:tmpl w:val="D1D8C5C4"/>
    <w:lvl w:ilvl="0">
      <w:numFmt w:val="bullet"/>
      <w:lvlText w:val="▪"/>
      <w:lvlJc w:val="left"/>
      <w:pPr>
        <w:ind w:left="720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3D2363E"/>
    <w:multiLevelType w:val="hybridMultilevel"/>
    <w:tmpl w:val="3768F77E"/>
    <w:lvl w:ilvl="0" w:tplc="486E33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C65652"/>
    <w:multiLevelType w:val="multilevel"/>
    <w:tmpl w:val="967CAB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47BEC"/>
    <w:multiLevelType w:val="hybridMultilevel"/>
    <w:tmpl w:val="9C923612"/>
    <w:lvl w:ilvl="0" w:tplc="974814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816C3"/>
    <w:multiLevelType w:val="hybridMultilevel"/>
    <w:tmpl w:val="2D5C94F2"/>
    <w:lvl w:ilvl="0" w:tplc="767AB2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17FD5"/>
    <w:multiLevelType w:val="multilevel"/>
    <w:tmpl w:val="E9306A38"/>
    <w:lvl w:ilvl="0">
      <w:numFmt w:val="bullet"/>
      <w:lvlText w:val="▪"/>
      <w:lvlJc w:val="left"/>
      <w:pPr>
        <w:ind w:left="720" w:hanging="360"/>
      </w:pPr>
      <w:rPr>
        <w:rFonts w:ascii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D0324"/>
    <w:multiLevelType w:val="hybridMultilevel"/>
    <w:tmpl w:val="684E051E"/>
    <w:lvl w:ilvl="0" w:tplc="A80EA8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B64FE"/>
    <w:multiLevelType w:val="hybridMultilevel"/>
    <w:tmpl w:val="467A2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B2F0F"/>
    <w:multiLevelType w:val="multilevel"/>
    <w:tmpl w:val="3D66D486"/>
    <w:lvl w:ilvl="0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2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79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87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94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101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08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1580" w:hanging="360"/>
      </w:pPr>
      <w:rPr>
        <w:rFonts w:ascii="Wingdings" w:hAnsi="Wingdings"/>
      </w:rPr>
    </w:lvl>
  </w:abstractNum>
  <w:abstractNum w:abstractNumId="18" w15:restartNumberingAfterBreak="0">
    <w:nsid w:val="713666CD"/>
    <w:multiLevelType w:val="hybridMultilevel"/>
    <w:tmpl w:val="0996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96BD9"/>
    <w:multiLevelType w:val="hybridMultilevel"/>
    <w:tmpl w:val="11704F50"/>
    <w:lvl w:ilvl="0" w:tplc="00000006">
      <w:start w:val="1"/>
      <w:numFmt w:val="bullet"/>
      <w:lvlText w:val="▪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B0617"/>
    <w:multiLevelType w:val="hybridMultilevel"/>
    <w:tmpl w:val="D6BEE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652408">
    <w:abstractNumId w:val="17"/>
  </w:num>
  <w:num w:numId="2" w16cid:durableId="1715034205">
    <w:abstractNumId w:val="6"/>
  </w:num>
  <w:num w:numId="3" w16cid:durableId="1369136491">
    <w:abstractNumId w:val="11"/>
  </w:num>
  <w:num w:numId="4" w16cid:durableId="652300827">
    <w:abstractNumId w:val="11"/>
    <w:lvlOverride w:ilvl="0">
      <w:startOverride w:val="1"/>
    </w:lvlOverride>
  </w:num>
  <w:num w:numId="5" w16cid:durableId="257256863">
    <w:abstractNumId w:val="12"/>
  </w:num>
  <w:num w:numId="6" w16cid:durableId="84201587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5749157">
    <w:abstractNumId w:val="4"/>
  </w:num>
  <w:num w:numId="8" w16cid:durableId="2111269749">
    <w:abstractNumId w:val="16"/>
  </w:num>
  <w:num w:numId="9" w16cid:durableId="1937327524">
    <w:abstractNumId w:val="15"/>
  </w:num>
  <w:num w:numId="10" w16cid:durableId="1453941320">
    <w:abstractNumId w:val="3"/>
  </w:num>
  <w:num w:numId="11" w16cid:durableId="161505774">
    <w:abstractNumId w:val="5"/>
  </w:num>
  <w:num w:numId="12" w16cid:durableId="81416029">
    <w:abstractNumId w:val="0"/>
  </w:num>
  <w:num w:numId="13" w16cid:durableId="1972781980">
    <w:abstractNumId w:val="20"/>
  </w:num>
  <w:num w:numId="14" w16cid:durableId="1851068080">
    <w:abstractNumId w:val="7"/>
  </w:num>
  <w:num w:numId="15" w16cid:durableId="69931318">
    <w:abstractNumId w:val="13"/>
  </w:num>
  <w:num w:numId="16" w16cid:durableId="1416245003">
    <w:abstractNumId w:val="2"/>
  </w:num>
  <w:num w:numId="17" w16cid:durableId="470829721">
    <w:abstractNumId w:val="19"/>
  </w:num>
  <w:num w:numId="18" w16cid:durableId="3631616">
    <w:abstractNumId w:val="9"/>
  </w:num>
  <w:num w:numId="19" w16cid:durableId="2003971874">
    <w:abstractNumId w:val="18"/>
  </w:num>
  <w:num w:numId="20" w16cid:durableId="861894887">
    <w:abstractNumId w:val="1"/>
  </w:num>
  <w:num w:numId="21" w16cid:durableId="1525897100">
    <w:abstractNumId w:val="8"/>
  </w:num>
  <w:num w:numId="22" w16cid:durableId="15982472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CA"/>
    <w:rsid w:val="00065D01"/>
    <w:rsid w:val="00093F57"/>
    <w:rsid w:val="00131675"/>
    <w:rsid w:val="00204C6B"/>
    <w:rsid w:val="00241F7E"/>
    <w:rsid w:val="003243F3"/>
    <w:rsid w:val="00363666"/>
    <w:rsid w:val="003760E4"/>
    <w:rsid w:val="003A5211"/>
    <w:rsid w:val="0041601A"/>
    <w:rsid w:val="00437F25"/>
    <w:rsid w:val="00472F24"/>
    <w:rsid w:val="00582790"/>
    <w:rsid w:val="005C1CB7"/>
    <w:rsid w:val="005C2068"/>
    <w:rsid w:val="00686F35"/>
    <w:rsid w:val="006E0A30"/>
    <w:rsid w:val="007D0EAF"/>
    <w:rsid w:val="007E78F7"/>
    <w:rsid w:val="00823858"/>
    <w:rsid w:val="008B3B7B"/>
    <w:rsid w:val="0099311D"/>
    <w:rsid w:val="00B03101"/>
    <w:rsid w:val="00B05BCA"/>
    <w:rsid w:val="00BD7459"/>
    <w:rsid w:val="00BE6108"/>
    <w:rsid w:val="00C55705"/>
    <w:rsid w:val="00C60FED"/>
    <w:rsid w:val="00CB0748"/>
    <w:rsid w:val="00CB1D79"/>
    <w:rsid w:val="00D00FC3"/>
    <w:rsid w:val="00D222D3"/>
    <w:rsid w:val="00E82F40"/>
    <w:rsid w:val="00EA3642"/>
    <w:rsid w:val="00F42090"/>
    <w:rsid w:val="00F67ABE"/>
    <w:rsid w:val="00F72B75"/>
    <w:rsid w:val="00F9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6DD90"/>
  <w15:chartTrackingRefBased/>
  <w15:docId w15:val="{E228AD7B-2AF9-4F99-9813-449FD20B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090"/>
    <w:pPr>
      <w:suppressAutoHyphens/>
      <w:autoSpaceDN w:val="0"/>
      <w:spacing w:line="249" w:lineRule="auto"/>
    </w:pPr>
    <w:rPr>
      <w:rFonts w:ascii="Calibri" w:eastAsia="Calibri" w:hAnsi="Calibri" w:cs="Times New Roman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5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5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5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5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5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5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5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5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5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5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5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5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5B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5B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5B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5B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5B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5B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5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5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5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5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5B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5B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5B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5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5B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5BCA"/>
    <w:rPr>
      <w:b/>
      <w:bCs/>
      <w:smallCaps/>
      <w:color w:val="0F4761" w:themeColor="accent1" w:themeShade="BF"/>
      <w:spacing w:val="5"/>
    </w:rPr>
  </w:style>
  <w:style w:type="paragraph" w:styleId="Tekstpodstawowywcity2">
    <w:name w:val="Body Text Indent 2"/>
    <w:basedOn w:val="Normalny"/>
    <w:link w:val="Tekstpodstawowywcity2Znak"/>
    <w:rsid w:val="00F42090"/>
    <w:pPr>
      <w:spacing w:after="0" w:line="240" w:lineRule="auto"/>
      <w:ind w:left="720"/>
      <w:jc w:val="both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2090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F4209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42090"/>
    <w:rPr>
      <w:rFonts w:ascii="Calibri" w:eastAsia="Calibri" w:hAnsi="Calibri" w:cs="Times New Roman"/>
      <w:kern w:val="3"/>
      <w:sz w:val="22"/>
      <w:szCs w:val="22"/>
      <w14:ligatures w14:val="none"/>
    </w:rPr>
  </w:style>
  <w:style w:type="character" w:customStyle="1" w:styleId="markedcontent">
    <w:name w:val="markedcontent"/>
    <w:basedOn w:val="Domylnaczcionkaakapitu"/>
    <w:rsid w:val="008B3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Rakoniewice</dc:creator>
  <cp:keywords/>
  <dc:description/>
  <cp:lastModifiedBy>Gmina Rakoniewice</cp:lastModifiedBy>
  <cp:revision>3</cp:revision>
  <dcterms:created xsi:type="dcterms:W3CDTF">2025-09-17T14:59:00Z</dcterms:created>
  <dcterms:modified xsi:type="dcterms:W3CDTF">2025-09-17T15:02:00Z</dcterms:modified>
</cp:coreProperties>
</file>